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5351E021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B0E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B0E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10749</w:t>
      </w:r>
    </w:p>
    <w:p w14:paraId="6976DEE2" w14:textId="70D0CD7C" w:rsidR="002B2C74" w:rsidRPr="00EF51E2" w:rsidRDefault="002B2C74" w:rsidP="00EF51E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EF51E2" w:rsidRPr="00EF51E2">
        <w:rPr>
          <w:rFonts w:ascii="Courier New" w:hAnsi="Courier New" w:cs="Courier New"/>
        </w:rPr>
        <w:t xml:space="preserve"> </w:t>
      </w:r>
      <w:r w:rsidR="00EF51E2" w:rsidRPr="00EF51E2">
        <w:rPr>
          <w:rFonts w:ascii="Courier New" w:hAnsi="Courier New" w:cs="Courier New"/>
          <w:sz w:val="24"/>
          <w:szCs w:val="24"/>
        </w:rPr>
        <w:t>El Expediente N° 1383-17– iniciado por la Sra. Moyano</w:t>
      </w:r>
      <w:r w:rsidR="00EF51E2" w:rsidRPr="00EF51E2">
        <w:rPr>
          <w:rFonts w:ascii="Courier New" w:hAnsi="Courier New" w:cs="Courier New"/>
          <w:sz w:val="24"/>
          <w:szCs w:val="24"/>
        </w:rPr>
        <w:t xml:space="preserve"> </w:t>
      </w:r>
      <w:r w:rsidR="00EF51E2" w:rsidRPr="00EF51E2">
        <w:rPr>
          <w:rFonts w:ascii="Courier New" w:hAnsi="Courier New" w:cs="Courier New"/>
          <w:sz w:val="24"/>
          <w:szCs w:val="24"/>
        </w:rPr>
        <w:t xml:space="preserve">María Inés – Eximición Tasas de </w:t>
      </w:r>
      <w:proofErr w:type="gramStart"/>
      <w:r w:rsidR="00EF51E2" w:rsidRPr="00EF51E2">
        <w:rPr>
          <w:rFonts w:ascii="Courier New" w:hAnsi="Courier New" w:cs="Courier New"/>
          <w:sz w:val="24"/>
          <w:szCs w:val="24"/>
        </w:rPr>
        <w:t>Cementerio ;</w:t>
      </w:r>
      <w:proofErr w:type="gramEnd"/>
      <w:r w:rsidR="00EF51E2" w:rsidRPr="00EF51E2">
        <w:rPr>
          <w:rFonts w:ascii="Courier New" w:hAnsi="Courier New" w:cs="Courier New"/>
          <w:sz w:val="24"/>
          <w:szCs w:val="24"/>
        </w:rPr>
        <w:t xml:space="preserve"> y</w:t>
      </w:r>
    </w:p>
    <w:p w14:paraId="1E4B442E" w14:textId="6209169A" w:rsidR="002B2C74" w:rsidRPr="002B2C74" w:rsidRDefault="002B2C74" w:rsidP="002B2C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9F2B74D" w14:textId="144D5CDE" w:rsidR="00EF51E2" w:rsidRPr="00EF51E2" w:rsidRDefault="002B2C74" w:rsidP="00EF51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F51E2">
        <w:rPr>
          <w:rFonts w:ascii="Courier New" w:hAnsi="Courier New" w:cs="Courier New"/>
          <w:b w:val="0"/>
        </w:rPr>
        <w:t xml:space="preserve">Que </w:t>
      </w:r>
      <w:r w:rsidR="00EF51E2" w:rsidRPr="00EF51E2">
        <w:rPr>
          <w:rFonts w:ascii="Courier New" w:hAnsi="Courier New" w:cs="Courier New"/>
          <w:b w:val="0"/>
        </w:rPr>
        <w:t xml:space="preserve">solicita la eximición de la Tasa por Administración y Mantenimientos de Cementerios Cuenta Municipal N° 008445;    </w:t>
      </w:r>
    </w:p>
    <w:p w14:paraId="3F6EA9B0" w14:textId="77777777" w:rsidR="00EF51E2" w:rsidRPr="00EF51E2" w:rsidRDefault="00EF51E2" w:rsidP="00EF51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3709EEE" w14:textId="77777777" w:rsidR="00EF51E2" w:rsidRPr="00EF51E2" w:rsidRDefault="00EF51E2" w:rsidP="00EF51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F51E2">
        <w:rPr>
          <w:rFonts w:ascii="Courier New" w:hAnsi="Courier New" w:cs="Courier New"/>
          <w:b w:val="0"/>
        </w:rPr>
        <w:t xml:space="preserve">Que el estudio socioeconómico realizado por la Secretaria de Desarrollo Social expresa que se trata de un hogar monoparental con jefatura femenina; </w:t>
      </w:r>
    </w:p>
    <w:p w14:paraId="628DC9B4" w14:textId="77777777" w:rsidR="00EF51E2" w:rsidRPr="00EF51E2" w:rsidRDefault="00EF51E2" w:rsidP="00EF51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47FF5E6" w14:textId="77777777" w:rsidR="00EF51E2" w:rsidRPr="00EF51E2" w:rsidRDefault="00EF51E2" w:rsidP="00EF51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F51E2">
        <w:rPr>
          <w:rFonts w:ascii="Courier New" w:hAnsi="Courier New" w:cs="Courier New"/>
          <w:b w:val="0"/>
        </w:rPr>
        <w:t>Que su único ingreso proviene del cobro de la pensión por Discapacidad;</w:t>
      </w:r>
    </w:p>
    <w:p w14:paraId="6C096DE4" w14:textId="77777777" w:rsidR="00EF51E2" w:rsidRPr="00EF51E2" w:rsidRDefault="00EF51E2" w:rsidP="00EF51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0C9AF0D" w14:textId="77777777" w:rsidR="00EF51E2" w:rsidRPr="00EF51E2" w:rsidRDefault="00EF51E2" w:rsidP="00EF51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F51E2">
        <w:rPr>
          <w:rFonts w:ascii="Courier New" w:hAnsi="Courier New" w:cs="Courier New"/>
          <w:b w:val="0"/>
        </w:rPr>
        <w:t>Que presenta problemas de salud.</w:t>
      </w:r>
    </w:p>
    <w:p w14:paraId="55152F10" w14:textId="15680A81" w:rsidR="008A3C06" w:rsidRPr="00EF51E2" w:rsidRDefault="008A3C06" w:rsidP="00EF51E2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</w:pPr>
    </w:p>
    <w:p w14:paraId="123AEEE1" w14:textId="14DF9FA5" w:rsidR="00573CDC" w:rsidRDefault="008301B0" w:rsidP="00EF51E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F51E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EF51E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F51E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EF51E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EF51E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F51E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F51E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EF51E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EF51E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EF51E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EF51E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F51E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</w:t>
      </w:r>
      <w:r w:rsidR="000B20D8" w:rsidRPr="002B2C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</w:t>
      </w:r>
      <w:r w:rsidR="007740AE" w:rsidRPr="002B2C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2B2C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2B2C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2B2C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Default="002B2C74" w:rsidP="002B2C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2A500CD" w14:textId="6571D291" w:rsidR="004701DE" w:rsidRDefault="00EF174D" w:rsidP="00457B8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ACED0BC" w14:textId="77777777" w:rsidR="002B2C74" w:rsidRDefault="002B2C74" w:rsidP="00457B8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64CFC8F" w14:textId="672C986A" w:rsidR="002B2C74" w:rsidRPr="00EF51E2" w:rsidRDefault="00A511A8" w:rsidP="00EF51E2">
      <w:pPr>
        <w:spacing w:after="100" w:after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u w:val="single"/>
          <w:lang w:val="es-ES" w:eastAsia="hi-IN" w:bidi="hi-IN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EF51E2" w:rsidRPr="00EF51E2">
        <w:rPr>
          <w:rFonts w:ascii="Courier New" w:hAnsi="Courier New" w:cs="Courier New"/>
          <w:b/>
          <w:sz w:val="24"/>
          <w:szCs w:val="24"/>
        </w:rPr>
        <w:t>EXIMIR</w:t>
      </w:r>
      <w:r w:rsidR="00EF51E2" w:rsidRPr="00EF51E2">
        <w:rPr>
          <w:rFonts w:ascii="Courier New" w:hAnsi="Courier New" w:cs="Courier New"/>
          <w:sz w:val="24"/>
          <w:szCs w:val="24"/>
        </w:rPr>
        <w:t xml:space="preserve"> DOS (2) cuotas por cada UNA</w:t>
      </w:r>
      <w:r w:rsidR="00EF51E2" w:rsidRPr="00EF51E2">
        <w:rPr>
          <w:rFonts w:ascii="Courier New" w:hAnsi="Courier New" w:cs="Courier New"/>
          <w:sz w:val="24"/>
          <w:szCs w:val="24"/>
        </w:rPr>
        <w:t xml:space="preserve"> </w:t>
      </w:r>
      <w:r w:rsidR="00EF51E2" w:rsidRPr="00EF51E2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de la Tasa por Administración y Mantenimiento de </w:t>
      </w:r>
      <w:r w:rsidR="00EF51E2" w:rsidRPr="00EF51E2">
        <w:rPr>
          <w:rFonts w:ascii="Courier New" w:hAnsi="Courier New" w:cs="Courier New"/>
          <w:sz w:val="24"/>
          <w:szCs w:val="24"/>
        </w:rPr>
        <w:t>Cementerios Cuenta</w:t>
      </w:r>
      <w:r w:rsidR="00EF51E2" w:rsidRPr="00EF51E2">
        <w:rPr>
          <w:rFonts w:ascii="Courier New" w:hAnsi="Courier New" w:cs="Courier New"/>
          <w:sz w:val="24"/>
          <w:szCs w:val="24"/>
        </w:rPr>
        <w:t xml:space="preserve"> Municipal N° 008445 a partir del mes de mayo del año 2018. La falta de pago de dos cuotas consecutivas</w:t>
      </w:r>
      <w:r w:rsidR="00EF51E2" w:rsidRPr="00EF51E2">
        <w:rPr>
          <w:rFonts w:ascii="Courier New" w:hAnsi="Courier New" w:cs="Courier New"/>
          <w:sz w:val="24"/>
          <w:szCs w:val="24"/>
        </w:rPr>
        <w:t xml:space="preserve"> </w:t>
      </w:r>
      <w:r w:rsidR="00EF51E2" w:rsidRPr="00EF51E2">
        <w:rPr>
          <w:rFonts w:ascii="Courier New" w:hAnsi="Courier New" w:cs="Courier New"/>
          <w:sz w:val="24"/>
          <w:szCs w:val="24"/>
        </w:rPr>
        <w:t>o tres alternadas hará caducar el beneficio otorgado</w:t>
      </w:r>
    </w:p>
    <w:p w14:paraId="3B84C1D3" w14:textId="77777777" w:rsidR="002B2C74" w:rsidRDefault="002B2C74" w:rsidP="00EF51E2">
      <w:pPr>
        <w:spacing w:after="100" w:afterAutospacing="1" w:line="360" w:lineRule="auto"/>
        <w:jc w:val="both"/>
        <w:rPr>
          <w:rFonts w:ascii="Courier New" w:eastAsia="SimSun" w:hAnsi="Courier New" w:cs="Mangal"/>
          <w:bCs/>
          <w:kern w:val="1"/>
          <w:sz w:val="24"/>
          <w:szCs w:val="24"/>
          <w:u w:val="single"/>
          <w:lang w:val="es-ES" w:eastAsia="hi-IN" w:bidi="hi-IN"/>
        </w:rPr>
      </w:pPr>
    </w:p>
    <w:p w14:paraId="6F0C8155" w14:textId="2D7A8506" w:rsidR="002B2C74" w:rsidRDefault="002B2C74" w:rsidP="002B2C74">
      <w:pPr>
        <w:spacing w:after="100" w:afterAutospacing="1" w:line="360" w:lineRule="auto"/>
        <w:ind w:left="709" w:hanging="1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2B2C7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4DCA973C" w14:textId="0062BB8A" w:rsidR="002B2C74" w:rsidRPr="002B2C74" w:rsidRDefault="002B2C74" w:rsidP="002B2C74">
      <w:pPr>
        <w:spacing w:after="100" w:afterAutospacing="1" w:line="360" w:lineRule="auto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3281DB82" w14:textId="77777777" w:rsidR="002B2C74" w:rsidRPr="002B2C74" w:rsidRDefault="002B2C74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</w:p>
    <w:bookmarkEnd w:id="0"/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A59EA-9754-4742-9EB5-FCBC41A7D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2018-04-23T13:31:00Z</cp:lastPrinted>
  <dcterms:created xsi:type="dcterms:W3CDTF">2018-04-26T15:19:00Z</dcterms:created>
  <dcterms:modified xsi:type="dcterms:W3CDTF">2018-04-26T16:24:00Z</dcterms:modified>
</cp:coreProperties>
</file>