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228C39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105A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105A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10753</w:t>
      </w:r>
    </w:p>
    <w:p w14:paraId="6976DEE2" w14:textId="50FF2456" w:rsidR="002B2C74" w:rsidRPr="001105AF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105AF" w:rsidRPr="001105AF">
        <w:rPr>
          <w:rFonts w:ascii="Courier New" w:eastAsia="Arial Unicode MS" w:hAnsi="Courier New" w:cs="Courier New"/>
          <w:sz w:val="24"/>
          <w:szCs w:val="24"/>
        </w:rPr>
        <w:t>El Expediente Nº 1930/17 iniciado por la Sra.</w:t>
      </w:r>
      <w:r w:rsidR="001105AF" w:rsidRPr="001105A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05AF" w:rsidRPr="001105AF">
        <w:rPr>
          <w:rFonts w:ascii="Courier New" w:eastAsia="Arial Unicode MS" w:hAnsi="Courier New" w:cs="Courier New"/>
          <w:sz w:val="24"/>
          <w:szCs w:val="24"/>
        </w:rPr>
        <w:t xml:space="preserve">Rosales </w:t>
      </w:r>
      <w:proofErr w:type="spellStart"/>
      <w:r w:rsidR="001105AF" w:rsidRPr="001105AF">
        <w:rPr>
          <w:rFonts w:ascii="Courier New" w:eastAsia="Arial Unicode MS" w:hAnsi="Courier New" w:cs="Courier New"/>
          <w:sz w:val="24"/>
          <w:szCs w:val="24"/>
        </w:rPr>
        <w:t>Casiana</w:t>
      </w:r>
      <w:proofErr w:type="spellEnd"/>
      <w:r w:rsidR="001105AF" w:rsidRPr="001105AF">
        <w:rPr>
          <w:rFonts w:ascii="Courier New" w:eastAsia="Arial Unicode MS" w:hAnsi="Courier New" w:cs="Courier New"/>
          <w:sz w:val="24"/>
          <w:szCs w:val="24"/>
        </w:rPr>
        <w:t xml:space="preserve"> – Previa</w:t>
      </w:r>
      <w:r w:rsidR="001105AF" w:rsidRPr="001105AF">
        <w:rPr>
          <w:rFonts w:ascii="Courier New" w:eastAsia="Arial Unicode MS" w:hAnsi="Courier New" w:cs="Courier New"/>
          <w:sz w:val="24"/>
          <w:szCs w:val="24"/>
        </w:rPr>
        <w:t>; y</w:t>
      </w:r>
    </w:p>
    <w:p w14:paraId="55E1568C" w14:textId="36ADD205" w:rsidR="00115ADC" w:rsidRPr="002B2C74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66577CA" w14:textId="1DB150DC" w:rsidR="001105AF" w:rsidRPr="001105AF" w:rsidRDefault="002B2C74" w:rsidP="001105A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05AF">
        <w:rPr>
          <w:rFonts w:ascii="Courier New" w:hAnsi="Courier New" w:cs="Courier New"/>
          <w:b w:val="0"/>
        </w:rPr>
        <w:t xml:space="preserve">Que </w:t>
      </w:r>
      <w:r w:rsidR="001105AF" w:rsidRPr="001105AF">
        <w:rPr>
          <w:rFonts w:ascii="Courier New" w:hAnsi="Courier New" w:cs="Courier New"/>
          <w:b w:val="0"/>
        </w:rPr>
        <w:t xml:space="preserve">solicita plan de pago de la tasa por derechos de construcción del inmueble – nomenclatura catastral 03-01-454-003 </w:t>
      </w:r>
      <w:proofErr w:type="spellStart"/>
      <w:r w:rsidR="001105AF" w:rsidRPr="001105AF">
        <w:rPr>
          <w:rFonts w:ascii="Courier New" w:hAnsi="Courier New" w:cs="Courier New"/>
          <w:b w:val="0"/>
        </w:rPr>
        <w:t>Mz</w:t>
      </w:r>
      <w:proofErr w:type="spellEnd"/>
      <w:r w:rsidR="001105AF" w:rsidRPr="001105AF">
        <w:rPr>
          <w:rFonts w:ascii="Courier New" w:hAnsi="Courier New" w:cs="Courier New"/>
          <w:b w:val="0"/>
        </w:rPr>
        <w:t xml:space="preserve"> 187b Lote Oficial 15. </w:t>
      </w:r>
    </w:p>
    <w:p w14:paraId="214A6D93" w14:textId="5FA91474" w:rsidR="00115ADC" w:rsidRPr="001105AF" w:rsidRDefault="00115ADC" w:rsidP="001105AF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1105AF" w:rsidRDefault="008301B0" w:rsidP="001105A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1105A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105A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105A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1105A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1105A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1105A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1105A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115ADC" w:rsidRDefault="002B2C74" w:rsidP="00115ADC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CED0BC" w14:textId="06AF8327" w:rsidR="002B2C74" w:rsidRDefault="00EF174D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80C109" w14:textId="77777777" w:rsidR="001105AF" w:rsidRDefault="001105AF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455EEDD8" w14:textId="702668D8" w:rsidR="0027481A" w:rsidRPr="001105AF" w:rsidRDefault="00A511A8" w:rsidP="00961AE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1105AF" w:rsidRPr="001105AF">
        <w:rPr>
          <w:rFonts w:ascii="Courier New" w:hAnsi="Courier New" w:cs="Courier New"/>
          <w:b/>
          <w:sz w:val="24"/>
          <w:szCs w:val="24"/>
        </w:rPr>
        <w:t>AUTORIZAR</w:t>
      </w:r>
      <w:r w:rsidR="001105AF" w:rsidRPr="001105AF">
        <w:rPr>
          <w:rFonts w:ascii="Courier New" w:hAnsi="Courier New" w:cs="Courier New"/>
          <w:sz w:val="24"/>
          <w:szCs w:val="24"/>
        </w:rPr>
        <w:t xml:space="preserve"> al Departamento Ejecutivo al cobro de la deuda en un (1) pago de $20.000 son pesos veinte mil, en concepto de liquidación de derechos de construcción del inmueble nomenclatura </w:t>
      </w:r>
      <w:r w:rsidR="001105AF" w:rsidRPr="001105AF">
        <w:rPr>
          <w:rFonts w:ascii="Courier New" w:hAnsi="Courier New" w:cs="Courier New"/>
          <w:color w:val="000000"/>
          <w:sz w:val="24"/>
          <w:szCs w:val="24"/>
        </w:rPr>
        <w:t xml:space="preserve">catastral 03-01-454-003 </w:t>
      </w:r>
      <w:proofErr w:type="spellStart"/>
      <w:r w:rsidR="001105AF" w:rsidRPr="001105AF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1105AF" w:rsidRPr="001105AF">
        <w:rPr>
          <w:rFonts w:ascii="Courier New" w:hAnsi="Courier New" w:cs="Courier New"/>
          <w:color w:val="000000"/>
          <w:sz w:val="24"/>
          <w:szCs w:val="24"/>
        </w:rPr>
        <w:t xml:space="preserve"> 187b Lote Oficial</w:t>
      </w:r>
      <w:r w:rsidR="001105AF" w:rsidRPr="001105AF">
        <w:rPr>
          <w:rFonts w:ascii="Courier New" w:hAnsi="Courier New" w:cs="Courier New"/>
          <w:color w:val="000000"/>
          <w:sz w:val="24"/>
          <w:szCs w:val="24"/>
        </w:rPr>
        <w:t xml:space="preserve"> 15.</w:t>
      </w:r>
    </w:p>
    <w:p w14:paraId="3281DB82" w14:textId="77777777" w:rsidR="002B2C74" w:rsidRPr="002B2C74" w:rsidRDefault="002B2C74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7AA0-1518-4290-B7E2-2C69FD25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2018-04-27T14:20:00Z</cp:lastPrinted>
  <dcterms:created xsi:type="dcterms:W3CDTF">2018-04-27T14:38:00Z</dcterms:created>
  <dcterms:modified xsi:type="dcterms:W3CDTF">2018-04-27T14:38:00Z</dcterms:modified>
</cp:coreProperties>
</file>