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5DF2418A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0096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90096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10775</w:t>
      </w:r>
    </w:p>
    <w:p w14:paraId="6D33AFA5" w14:textId="07BC93B2" w:rsidR="00351D74" w:rsidRPr="005E11D4" w:rsidRDefault="002B2C74" w:rsidP="006B76E4">
      <w:pPr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5E11D4" w:rsidRPr="005E11D4">
        <w:rPr>
          <w:rFonts w:ascii="Courier New" w:hAnsi="Courier New" w:cs="Courier New"/>
          <w:sz w:val="24"/>
          <w:szCs w:val="24"/>
        </w:rPr>
        <w:t xml:space="preserve">El Expediente N° 1939/14 – iniciado por la Sra. </w:t>
      </w:r>
      <w:proofErr w:type="spellStart"/>
      <w:r w:rsidR="005E11D4" w:rsidRPr="005E11D4">
        <w:rPr>
          <w:rFonts w:ascii="Courier New" w:hAnsi="Courier New" w:cs="Courier New"/>
          <w:sz w:val="24"/>
          <w:szCs w:val="24"/>
        </w:rPr>
        <w:t>Ocanto</w:t>
      </w:r>
      <w:proofErr w:type="spellEnd"/>
      <w:r w:rsidR="005E11D4" w:rsidRPr="005E11D4">
        <w:rPr>
          <w:rFonts w:ascii="Courier New" w:hAnsi="Courier New" w:cs="Courier New"/>
          <w:sz w:val="24"/>
          <w:szCs w:val="24"/>
        </w:rPr>
        <w:t xml:space="preserve"> Viviana Mercedes – Eximición Tasas por Servicios a la Propiedad;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9B2B1AF" w14:textId="27FDBD61" w:rsidR="005E11D4" w:rsidRPr="005E11D4" w:rsidRDefault="00571161" w:rsidP="005E11D4">
      <w:pPr>
        <w:pStyle w:val="Prrafodelista"/>
        <w:jc w:val="both"/>
        <w:rPr>
          <w:rFonts w:ascii="Courier New" w:hAnsi="Courier New" w:cs="Courier New"/>
          <w:b w:val="0"/>
        </w:rPr>
      </w:pPr>
      <w:r w:rsidRPr="005E11D4">
        <w:rPr>
          <w:rFonts w:ascii="Courier New" w:eastAsia="Arial Unicode MS" w:hAnsi="Courier New" w:cs="Courier New"/>
          <w:b w:val="0"/>
        </w:rPr>
        <w:t xml:space="preserve">Que </w:t>
      </w:r>
      <w:r w:rsidR="005E11D4" w:rsidRPr="005E11D4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00029858;    </w:t>
      </w:r>
    </w:p>
    <w:p w14:paraId="07577579" w14:textId="77777777" w:rsidR="005E11D4" w:rsidRPr="005E11D4" w:rsidRDefault="005E11D4" w:rsidP="005E11D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1424FD7" w14:textId="77777777" w:rsidR="005E11D4" w:rsidRPr="005E11D4" w:rsidRDefault="005E11D4" w:rsidP="005E11D4">
      <w:pPr>
        <w:pStyle w:val="Prrafodelista"/>
        <w:jc w:val="both"/>
        <w:rPr>
          <w:rFonts w:ascii="Courier New" w:hAnsi="Courier New" w:cs="Courier New"/>
          <w:b w:val="0"/>
        </w:rPr>
      </w:pPr>
      <w:r w:rsidRPr="005E11D4">
        <w:rPr>
          <w:rFonts w:ascii="Courier New" w:hAnsi="Courier New" w:cs="Courier New"/>
          <w:b w:val="0"/>
        </w:rPr>
        <w:t xml:space="preserve">Que se trata de un hogar monoparental con jefatura femenina a cargo de la señora </w:t>
      </w:r>
      <w:proofErr w:type="spellStart"/>
      <w:r w:rsidRPr="005E11D4">
        <w:rPr>
          <w:rFonts w:ascii="Courier New" w:hAnsi="Courier New" w:cs="Courier New"/>
          <w:b w:val="0"/>
        </w:rPr>
        <w:t>Ocanto</w:t>
      </w:r>
      <w:proofErr w:type="spellEnd"/>
      <w:r w:rsidRPr="005E11D4">
        <w:rPr>
          <w:rFonts w:ascii="Courier New" w:hAnsi="Courier New" w:cs="Courier New"/>
          <w:b w:val="0"/>
        </w:rPr>
        <w:t>, quien percibe la cuota alimentaria.</w:t>
      </w:r>
    </w:p>
    <w:p w14:paraId="5834F1B4" w14:textId="4DB6FA21" w:rsidR="00724257" w:rsidRPr="005E11D4" w:rsidRDefault="00724257" w:rsidP="005E11D4">
      <w:pPr>
        <w:pStyle w:val="Prrafodelista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764ACB73" w:rsidR="00573CDC" w:rsidRPr="005E11D4" w:rsidRDefault="008301B0" w:rsidP="005E11D4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5E11D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5E11D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5E11D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5E11D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5E11D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5E11D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5E11D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5E11D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5E11D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5E11D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5E11D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5E11D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5E11D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6B76E4" w:rsidRPr="005E11D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16 de mayo</w:t>
      </w:r>
      <w:r w:rsidR="007740AE" w:rsidRPr="005E11D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5E11D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5E11D4" w:rsidRDefault="00B12343" w:rsidP="005E11D4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7CD61F5" w14:textId="362D6E41" w:rsidR="00351D74" w:rsidRDefault="00EF174D" w:rsidP="00802F5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7D2809" w14:textId="77777777" w:rsidR="00724257" w:rsidRDefault="00724257" w:rsidP="00802F5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F717615" w14:textId="7B7BE21C" w:rsidR="00B22E39" w:rsidRPr="006B76E4" w:rsidRDefault="00686BD6" w:rsidP="00367620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EB0D83" w:rsidRPr="00EB0D8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EXIMIR</w:t>
      </w:r>
      <w:r w:rsidR="00EB0D83" w:rsidRPr="00EB0D83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367620" w:rsidRPr="00237AB1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el cien por ciento (100%) de la deuda que en concepto de </w:t>
      </w:r>
      <w:r w:rsidR="00367620" w:rsidRPr="00237AB1">
        <w:rPr>
          <w:rFonts w:ascii="Courier New" w:eastAsia="Arial Unicode MS" w:hAnsi="Courier New" w:cs="Courier New"/>
          <w:sz w:val="24"/>
          <w:szCs w:val="24"/>
          <w:lang w:val="es-ES_tradnl"/>
        </w:rPr>
        <w:t>tasa por servicio a la propieda</w:t>
      </w:r>
      <w:r w:rsidR="00367620">
        <w:rPr>
          <w:rFonts w:ascii="Courier New" w:eastAsia="Arial Unicode MS" w:hAnsi="Courier New" w:cs="Courier New"/>
          <w:sz w:val="24"/>
          <w:szCs w:val="24"/>
          <w:lang w:val="es-ES_tradnl"/>
        </w:rPr>
        <w:t>d - cuenta municipal n° 00029858</w:t>
      </w:r>
      <w:r w:rsidR="00367620" w:rsidRPr="00237AB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mantiene con el municipio hasta diciembre de 2018 inclusive. </w:t>
      </w:r>
      <w:bookmarkStart w:id="0" w:name="_GoBack"/>
      <w:bookmarkEnd w:id="0"/>
    </w:p>
    <w:p w14:paraId="2ECBBE26" w14:textId="56E5945C" w:rsidR="00B22E39" w:rsidRPr="00B22E39" w:rsidRDefault="00B22E39" w:rsidP="00B22E39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B22E39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22E39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B22E39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B22E39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3281DB82" w14:textId="5C6CD99F" w:rsidR="002B2C74" w:rsidRPr="002B2C74" w:rsidRDefault="00B22E39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36209F3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 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19ED"/>
    <w:rsid w:val="001B3F3D"/>
    <w:rsid w:val="001B69D8"/>
    <w:rsid w:val="001B6E9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B09AC"/>
    <w:rsid w:val="002B18A1"/>
    <w:rsid w:val="002B2C74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11D4"/>
    <w:rsid w:val="005E2A4F"/>
    <w:rsid w:val="005E2E13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632A"/>
    <w:rsid w:val="006B0E2D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84497"/>
    <w:rsid w:val="00887182"/>
    <w:rsid w:val="00890C04"/>
    <w:rsid w:val="0089404A"/>
    <w:rsid w:val="008963F4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FDBF83-8F01-4AD7-AEA2-14406735D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200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2018-05-17T15:43:00Z</cp:lastPrinted>
  <dcterms:created xsi:type="dcterms:W3CDTF">2018-05-17T15:51:00Z</dcterms:created>
  <dcterms:modified xsi:type="dcterms:W3CDTF">2018-05-18T12:36:00Z</dcterms:modified>
</cp:coreProperties>
</file>