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EB729C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623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1079</w:t>
      </w:r>
      <w:r w:rsidR="00D92B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14:paraId="6BECBCC4" w14:textId="21D47542" w:rsidR="00CA7ACB" w:rsidRPr="00661000" w:rsidRDefault="002B2C74" w:rsidP="0066100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661000" w:rsidRPr="00661000">
        <w:rPr>
          <w:rFonts w:ascii="Courier New" w:hAnsi="Courier New" w:cs="Courier New"/>
          <w:sz w:val="24"/>
          <w:szCs w:val="24"/>
        </w:rPr>
        <w:t>El Expediente N° 1239/02 – iniciado por la Sra. Arias</w:t>
      </w:r>
      <w:r w:rsidR="00661000" w:rsidRPr="00661000">
        <w:rPr>
          <w:rFonts w:ascii="Courier New" w:hAnsi="Courier New" w:cs="Courier New"/>
          <w:sz w:val="24"/>
          <w:szCs w:val="24"/>
        </w:rPr>
        <w:t xml:space="preserve"> </w:t>
      </w:r>
      <w:r w:rsidR="00661000" w:rsidRPr="00661000">
        <w:rPr>
          <w:rFonts w:ascii="Courier New" w:hAnsi="Courier New" w:cs="Courier New"/>
          <w:sz w:val="24"/>
          <w:szCs w:val="24"/>
        </w:rPr>
        <w:t>María Amelia –   Eximición Tasas por Servicios a la</w:t>
      </w:r>
      <w:r w:rsidR="00661000" w:rsidRPr="00661000">
        <w:rPr>
          <w:rFonts w:ascii="Courier New" w:hAnsi="Courier New" w:cs="Courier New"/>
          <w:sz w:val="24"/>
          <w:szCs w:val="24"/>
        </w:rPr>
        <w:t xml:space="preserve"> </w:t>
      </w:r>
      <w:r w:rsidR="00661000" w:rsidRPr="00661000">
        <w:rPr>
          <w:rFonts w:ascii="Courier New" w:hAnsi="Courier New" w:cs="Courier New"/>
          <w:sz w:val="24"/>
          <w:szCs w:val="24"/>
        </w:rPr>
        <w:t>Propiedad;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AE84B88" w14:textId="77777777" w:rsidR="00661000" w:rsidRDefault="00661000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0E6EDB5" w14:textId="74104314" w:rsidR="00661000" w:rsidRPr="00661000" w:rsidRDefault="00571161" w:rsidP="00661000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661000">
        <w:rPr>
          <w:rFonts w:ascii="Courier New" w:eastAsia="Arial Unicode MS" w:hAnsi="Courier New" w:cs="Courier New"/>
          <w:b w:val="0"/>
        </w:rPr>
        <w:t>Que</w:t>
      </w:r>
      <w:r w:rsidR="009E79C1" w:rsidRPr="00661000">
        <w:rPr>
          <w:rFonts w:ascii="Courier New" w:eastAsia="Arial Unicode MS" w:hAnsi="Courier New" w:cs="Courier New"/>
          <w:b w:val="0"/>
        </w:rPr>
        <w:t xml:space="preserve"> </w:t>
      </w:r>
      <w:r w:rsidR="00661000" w:rsidRPr="00661000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00006092;    </w:t>
      </w:r>
    </w:p>
    <w:p w14:paraId="463A0EFF" w14:textId="77777777" w:rsidR="00661000" w:rsidRPr="00661000" w:rsidRDefault="00661000" w:rsidP="00661000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3C5E2919" w14:textId="77777777" w:rsidR="00661000" w:rsidRPr="00661000" w:rsidRDefault="00661000" w:rsidP="00661000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661000">
        <w:rPr>
          <w:rFonts w:ascii="Courier New" w:hAnsi="Courier New" w:cs="Courier New"/>
          <w:b w:val="0"/>
        </w:rPr>
        <w:t>Que el estudio socioeconómico realizado por la secretaria de desarrollo social expresa que se trata de un hogar unipersonal;</w:t>
      </w:r>
    </w:p>
    <w:p w14:paraId="035B8378" w14:textId="77777777" w:rsidR="00661000" w:rsidRPr="00661000" w:rsidRDefault="00661000" w:rsidP="00661000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60709F41" w14:textId="43767C96" w:rsidR="00F9394A" w:rsidRDefault="00661000" w:rsidP="00661000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661000">
        <w:rPr>
          <w:rFonts w:ascii="Courier New" w:hAnsi="Courier New" w:cs="Courier New"/>
          <w:b w:val="0"/>
        </w:rPr>
        <w:t>Que el único ingreso proviene de las transferencias formales del estado,</w:t>
      </w:r>
      <w:r>
        <w:rPr>
          <w:rFonts w:ascii="Courier New" w:hAnsi="Courier New" w:cs="Courier New"/>
          <w:b w:val="0"/>
        </w:rPr>
        <w:t xml:space="preserve"> percibe una jubilación mínima.</w:t>
      </w:r>
    </w:p>
    <w:p w14:paraId="339667C0" w14:textId="77777777" w:rsidR="00661000" w:rsidRPr="00661000" w:rsidRDefault="00661000" w:rsidP="00661000">
      <w:pPr>
        <w:pStyle w:val="Prrafodelista"/>
        <w:spacing w:line="276" w:lineRule="auto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4F180452" w:rsidR="00573CDC" w:rsidRPr="00661000" w:rsidRDefault="008301B0" w:rsidP="00661000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66100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6100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6100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26AE7" w:rsidRPr="0066100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23</w:t>
      </w:r>
      <w:r w:rsidR="006B76E4" w:rsidRPr="0066100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66100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66100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F9394A" w:rsidRDefault="00805D7C" w:rsidP="00F9394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06CA9B1" w14:textId="5B9A6F6E" w:rsidR="006F6406" w:rsidRDefault="00EF174D" w:rsidP="00F939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7AC0D63" w14:textId="77777777" w:rsidR="00684B99" w:rsidRDefault="00684B99" w:rsidP="00684B9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CA650CF" w14:textId="77777777" w:rsidR="00661000" w:rsidRDefault="00686BD6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1000" w:rsidRPr="00661000">
        <w:rPr>
          <w:rFonts w:ascii="Courier New" w:eastAsia="Arial Unicode MS" w:hAnsi="Courier New" w:cs="Courier New"/>
          <w:sz w:val="24"/>
          <w:szCs w:val="24"/>
        </w:rPr>
        <w:t>el cincuenta por ciento(50%) de la deuda que en concepto de tasa por servicio a la propiedad - cuenta municipal n° 00006092 que mantiene con el municipio hasta diciembre de 2018 inclusive.</w:t>
      </w:r>
    </w:p>
    <w:p w14:paraId="36B14DCE" w14:textId="77777777" w:rsidR="00661000" w:rsidRDefault="00661000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B0296B3" w14:textId="77777777" w:rsidR="00661000" w:rsidRDefault="00661000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FA92E23" w14:textId="77777777" w:rsidR="00661000" w:rsidRDefault="00661000" w:rsidP="0066100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CB7BA45" w14:textId="08D86FE9" w:rsidR="00F87BC4" w:rsidRDefault="00661000" w:rsidP="0066100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Pr="00661000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14:paraId="3D32A5C4" w14:textId="77777777" w:rsidR="00661000" w:rsidRPr="00661000" w:rsidRDefault="00661000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281DB82" w14:textId="1C17676A" w:rsidR="002B2C74" w:rsidRPr="00661000" w:rsidRDefault="00661000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proofErr w:type="gramStart"/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A329D5">
        <w:rPr>
          <w:rFonts w:ascii="Courier New" w:hAnsi="Courier New" w:cs="Courier New"/>
        </w:rPr>
        <w:t xml:space="preserve"> </w:t>
      </w:r>
      <w:r w:rsidRPr="00661000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Pr="00661000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de la tasa por servicios a la propiedad cuenta municipal n° 00006092 a partir del mes de julio del corriente año. </w:t>
      </w:r>
      <w:proofErr w:type="gramStart"/>
      <w:r w:rsidRPr="00661000">
        <w:rPr>
          <w:rFonts w:ascii="Courier New" w:hAnsi="Courier New" w:cs="Courier New"/>
          <w:sz w:val="24"/>
          <w:szCs w:val="24"/>
        </w:rPr>
        <w:t>la</w:t>
      </w:r>
      <w:proofErr w:type="gramEnd"/>
      <w:r w:rsidRPr="00661000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 otorgado.</w:t>
      </w:r>
    </w:p>
    <w:p w14:paraId="1305DA68" w14:textId="20FCBCEB" w:rsidR="00661000" w:rsidRPr="002B2C74" w:rsidRDefault="00661000" w:rsidP="00661000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661000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5618AB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26AE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VEINTITRÉS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1000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2BD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DF554-170A-4617-89D8-9BF46CDB2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2018-05-24T12:07:00Z</cp:lastPrinted>
  <dcterms:created xsi:type="dcterms:W3CDTF">2018-05-28T11:13:00Z</dcterms:created>
  <dcterms:modified xsi:type="dcterms:W3CDTF">2018-05-30T15:59:00Z</dcterms:modified>
</cp:coreProperties>
</file>