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6C326A1C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102A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10818</w:t>
      </w:r>
    </w:p>
    <w:p w14:paraId="6BECBCC4" w14:textId="3499575C" w:rsidR="00CA7ACB" w:rsidRPr="00EC4236" w:rsidRDefault="002B2C74" w:rsidP="00EC423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603998">
        <w:rPr>
          <w:rFonts w:ascii="Courier New" w:eastAsia="Arial Unicode MS" w:hAnsi="Courier New" w:cs="Courier New"/>
          <w:lang w:val="es-ES_tradnl"/>
        </w:rPr>
        <w:t xml:space="preserve"> </w:t>
      </w:r>
      <w:r w:rsidR="00EC4236">
        <w:rPr>
          <w:rFonts w:ascii="Courier New" w:hAnsi="Courier New" w:cs="Courier New"/>
          <w:sz w:val="24"/>
          <w:szCs w:val="24"/>
        </w:rPr>
        <w:t xml:space="preserve">El Expediente N°767/18 – iniciado por el </w:t>
      </w:r>
      <w:r w:rsidR="00EC4236" w:rsidRPr="004167BD">
        <w:rPr>
          <w:rFonts w:ascii="Courier New" w:hAnsi="Courier New" w:cs="Courier New"/>
          <w:sz w:val="24"/>
          <w:szCs w:val="24"/>
        </w:rPr>
        <w:t>Sr.</w:t>
      </w:r>
      <w:r w:rsidR="00EC4236">
        <w:rPr>
          <w:rFonts w:ascii="Courier New" w:hAnsi="Courier New" w:cs="Courier New"/>
          <w:sz w:val="24"/>
          <w:szCs w:val="24"/>
        </w:rPr>
        <w:t xml:space="preserve"> Vissani</w:t>
      </w:r>
      <w:r w:rsidR="00EC4236" w:rsidRPr="00EC4236">
        <w:rPr>
          <w:rFonts w:ascii="Courier New" w:hAnsi="Courier New" w:cs="Courier New"/>
          <w:sz w:val="24"/>
          <w:szCs w:val="24"/>
        </w:rPr>
        <w:t xml:space="preserve"> </w:t>
      </w:r>
      <w:r w:rsidR="00EC4236">
        <w:rPr>
          <w:rFonts w:ascii="Courier New" w:hAnsi="Courier New" w:cs="Courier New"/>
          <w:sz w:val="24"/>
          <w:szCs w:val="24"/>
        </w:rPr>
        <w:t>Emiliano–  Eximición  Tasa Automotor;</w:t>
      </w:r>
      <w:r w:rsidR="00EC4236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723E626" w14:textId="676FED97" w:rsidR="00821A1F" w:rsidRPr="00821A1F" w:rsidRDefault="00CE5A5D" w:rsidP="00821A1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21A1F">
        <w:rPr>
          <w:rFonts w:ascii="Courier New" w:hAnsi="Courier New" w:cs="Courier New"/>
          <w:b w:val="0"/>
        </w:rPr>
        <w:t xml:space="preserve">Que </w:t>
      </w:r>
      <w:r w:rsidR="00821A1F" w:rsidRPr="00821A1F">
        <w:rPr>
          <w:rFonts w:ascii="Courier New" w:hAnsi="Courier New" w:cs="Courier New"/>
          <w:b w:val="0"/>
          <w:lang w:val="es-ES"/>
        </w:rPr>
        <w:t xml:space="preserve"> solicita la eximición de la deuda de Tasa Automotor Cuenta Municipal Dominio N° AC394 KH; </w:t>
      </w:r>
    </w:p>
    <w:p w14:paraId="0740E26D" w14:textId="77777777" w:rsidR="00821A1F" w:rsidRPr="00821A1F" w:rsidRDefault="00821A1F" w:rsidP="00821A1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F3B36EB" w14:textId="77777777" w:rsidR="00821A1F" w:rsidRPr="00821A1F" w:rsidRDefault="00821A1F" w:rsidP="00821A1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21A1F">
        <w:rPr>
          <w:rFonts w:ascii="Courier New" w:hAnsi="Courier New" w:cs="Courier New"/>
          <w:b w:val="0"/>
          <w:lang w:val="es-ES"/>
        </w:rPr>
        <w:t xml:space="preserve">Que motiva tal petición ya que dicho medio es utilizado para la movilidad y traslado de mi SRA: Alba Leticia Magali López, la que se encuentra en condición de parapléjica. </w:t>
      </w:r>
    </w:p>
    <w:p w14:paraId="0D89AD22" w14:textId="5428F543" w:rsidR="00603998" w:rsidRPr="00821A1F" w:rsidRDefault="00603998" w:rsidP="00821A1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04A23B3" w14:textId="696B3507" w:rsidR="00805D7C" w:rsidRPr="00821A1F" w:rsidRDefault="00AF3869" w:rsidP="00821A1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603998"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expediente</w:t>
      </w:r>
      <w:r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BD4746"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Hacienda </w:t>
      </w:r>
      <w:r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603998"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821A1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21A1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21A1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Pr="00821A1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06 de junio</w:t>
      </w:r>
      <w:r w:rsidR="007740AE" w:rsidRPr="00821A1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821A1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8E2886C" w14:textId="77777777" w:rsidR="0054518D" w:rsidRDefault="0054518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5C4919" w14:textId="1208D442" w:rsidR="00BD4746" w:rsidRDefault="00686BD6" w:rsidP="00266D45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BD4746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BD4746" w:rsidRPr="00266D45">
        <w:rPr>
          <w:rFonts w:ascii="Courier New" w:hAnsi="Courier New" w:cs="Courier New"/>
          <w:b/>
          <w:sz w:val="24"/>
          <w:szCs w:val="24"/>
        </w:rPr>
        <w:t>EXIMIR</w:t>
      </w:r>
      <w:r w:rsidR="00CE5A5D" w:rsidRPr="00266D45">
        <w:rPr>
          <w:rFonts w:ascii="Courier New" w:hAnsi="Courier New" w:cs="Courier New"/>
          <w:sz w:val="24"/>
          <w:szCs w:val="24"/>
        </w:rPr>
        <w:t xml:space="preserve"> el</w:t>
      </w:r>
      <w:r w:rsidR="00821A1F" w:rsidRPr="00266D45">
        <w:rPr>
          <w:rFonts w:ascii="Courier New" w:hAnsi="Courier New" w:cs="Courier New"/>
          <w:sz w:val="24"/>
          <w:szCs w:val="24"/>
        </w:rPr>
        <w:t xml:space="preserve"> cien por ciento </w:t>
      </w:r>
      <w:r w:rsidR="00CE5A5D" w:rsidRPr="00266D45">
        <w:rPr>
          <w:rFonts w:ascii="Courier New" w:hAnsi="Courier New" w:cs="Courier New"/>
          <w:sz w:val="24"/>
          <w:szCs w:val="24"/>
        </w:rPr>
        <w:t xml:space="preserve"> 100%</w:t>
      </w:r>
      <w:r w:rsidR="00821A1F" w:rsidRPr="00266D45">
        <w:rPr>
          <w:rFonts w:ascii="Courier New" w:hAnsi="Courier New" w:cs="Courier New"/>
          <w:sz w:val="24"/>
          <w:szCs w:val="24"/>
        </w:rPr>
        <w:t xml:space="preserve"> </w:t>
      </w:r>
      <w:r w:rsidR="00821A1F" w:rsidRPr="00266D45">
        <w:rPr>
          <w:rFonts w:ascii="Courier New" w:hAnsi="Courier New" w:cs="Courier New"/>
          <w:sz w:val="24"/>
          <w:szCs w:val="24"/>
        </w:rPr>
        <w:t>el pago de la deuda en concepto de Tasa Automotor  Cuenta Municipal Dominio N°AC394 KH hasta Diciembre de</w:t>
      </w:r>
      <w:r w:rsidR="00266D45" w:rsidRPr="00266D45">
        <w:rPr>
          <w:rFonts w:ascii="Courier New" w:hAnsi="Courier New" w:cs="Courier New"/>
          <w:sz w:val="24"/>
          <w:szCs w:val="24"/>
        </w:rPr>
        <w:t xml:space="preserve"> </w:t>
      </w:r>
      <w:r w:rsidR="00266D45" w:rsidRPr="00266D45">
        <w:rPr>
          <w:rFonts w:ascii="Courier New" w:hAnsi="Courier New" w:cs="Courier New"/>
          <w:sz w:val="24"/>
          <w:szCs w:val="24"/>
        </w:rPr>
        <w:t>2018 inclusive</w:t>
      </w:r>
      <w:r w:rsidR="00266D45">
        <w:rPr>
          <w:rFonts w:ascii="Courier New" w:hAnsi="Courier New" w:cs="Courier New"/>
          <w:sz w:val="24"/>
          <w:szCs w:val="24"/>
        </w:rPr>
        <w:t>.-</w:t>
      </w:r>
    </w:p>
    <w:p w14:paraId="77C3A5B7" w14:textId="77777777" w:rsidR="00266D45" w:rsidRPr="00266D45" w:rsidRDefault="00266D45" w:rsidP="00266D45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1C0AD0D" w14:textId="6D84D70A" w:rsidR="00AF3869" w:rsidRPr="00AF3869" w:rsidRDefault="00333ED4" w:rsidP="00AF386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14080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F38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 DÍAS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A9380F" w14:textId="77777777" w:rsidR="0079643A" w:rsidRDefault="0079643A" w:rsidP="00AF3869">
      <w:pPr>
        <w:spacing w:after="0" w:line="240" w:lineRule="auto"/>
      </w:pPr>
      <w:r>
        <w:separator/>
      </w:r>
    </w:p>
  </w:endnote>
  <w:endnote w:type="continuationSeparator" w:id="0">
    <w:p w14:paraId="14E1082E" w14:textId="77777777" w:rsidR="0079643A" w:rsidRDefault="0079643A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BE874B" w14:textId="77777777" w:rsidR="0079643A" w:rsidRDefault="0079643A" w:rsidP="00AF3869">
      <w:pPr>
        <w:spacing w:after="0" w:line="240" w:lineRule="auto"/>
      </w:pPr>
      <w:r>
        <w:separator/>
      </w:r>
    </w:p>
  </w:footnote>
  <w:footnote w:type="continuationSeparator" w:id="0">
    <w:p w14:paraId="619A365E" w14:textId="77777777" w:rsidR="0079643A" w:rsidRDefault="0079643A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6D45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02A0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E4F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643A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1A1F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236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F3F2D-E07F-4186-B2E6-132BAD591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2018-06-07T13:34:00Z</cp:lastPrinted>
  <dcterms:created xsi:type="dcterms:W3CDTF">2018-06-07T13:34:00Z</dcterms:created>
  <dcterms:modified xsi:type="dcterms:W3CDTF">2018-06-12T13:47:00Z</dcterms:modified>
</cp:coreProperties>
</file>