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33B3EA9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B7D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10823</w:t>
      </w:r>
    </w:p>
    <w:p w14:paraId="6A085B93" w14:textId="220931B9" w:rsidR="00C23FD3" w:rsidRDefault="002B2C74" w:rsidP="007063C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7B7D62">
        <w:rPr>
          <w:rFonts w:ascii="Courier New" w:hAnsi="Courier New" w:cs="Courier New"/>
          <w:sz w:val="24"/>
          <w:szCs w:val="24"/>
        </w:rPr>
        <w:t>El Expediente N°1080/99 – Acumulados a Expedientes N°1019/03 y N°1305/02 iniciado por la Sra. Polanco Ana María. –Eximición</w:t>
      </w:r>
      <w:r w:rsidR="007B7D62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7B7D62">
        <w:rPr>
          <w:rFonts w:ascii="Courier New" w:hAnsi="Courier New" w:cs="Courier New"/>
          <w:sz w:val="24"/>
          <w:szCs w:val="24"/>
        </w:rPr>
        <w:t>icios a la Propiedad</w:t>
      </w:r>
      <w:r w:rsidR="007B7D62">
        <w:rPr>
          <w:rFonts w:ascii="Courier New" w:hAnsi="Courier New" w:cs="Courier New"/>
          <w:sz w:val="24"/>
          <w:szCs w:val="24"/>
        </w:rPr>
        <w:t xml:space="preserve"> y Tasa Por Servicios de Cementerio</w:t>
      </w:r>
      <w:r w:rsidR="007B7D62">
        <w:rPr>
          <w:rFonts w:ascii="Courier New" w:hAnsi="Courier New" w:cs="Courier New"/>
          <w:sz w:val="24"/>
          <w:szCs w:val="24"/>
        </w:rPr>
        <w:t>;</w:t>
      </w:r>
      <w:r w:rsidR="007B7D6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C356897" w14:textId="708BBEA4" w:rsidR="00974683" w:rsidRPr="007B7D62" w:rsidRDefault="00164A46" w:rsidP="007B7D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7D62">
        <w:rPr>
          <w:rFonts w:ascii="Courier New" w:hAnsi="Courier New" w:cs="Courier New"/>
          <w:b w:val="0"/>
        </w:rPr>
        <w:t xml:space="preserve">Que </w:t>
      </w:r>
      <w:r w:rsidR="007B7D62" w:rsidRPr="007B7D62">
        <w:rPr>
          <w:rFonts w:ascii="Courier New" w:hAnsi="Courier New" w:cs="Courier New"/>
          <w:b w:val="0"/>
        </w:rPr>
        <w:t xml:space="preserve">solicita la eximición de la deuda de Tasas por Servicios de Cementerio Cuentas Municipales N°7021, N°7028, N°7029 y Tasa Por Servicios a la Propiedad  a la  Cuenta Municipal N° 00008139; </w:t>
      </w:r>
    </w:p>
    <w:p w14:paraId="17FA379C" w14:textId="77777777" w:rsidR="00974683" w:rsidRPr="007B7D62" w:rsidRDefault="00974683" w:rsidP="007B7D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340B79" w14:textId="77777777" w:rsidR="00974683" w:rsidRPr="007B7D62" w:rsidRDefault="00974683" w:rsidP="007B7D6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B7D62">
        <w:rPr>
          <w:rFonts w:ascii="Courier New" w:hAnsi="Courier New" w:cs="Courier New"/>
          <w:b w:val="0"/>
        </w:rPr>
        <w:t>Que la situación económica de la titular es complicada y no pueda afrontar la deuda contraída.</w:t>
      </w:r>
    </w:p>
    <w:p w14:paraId="437FD01D" w14:textId="2D5672B3" w:rsidR="00CE5A5D" w:rsidRPr="007B7D62" w:rsidRDefault="00CE5A5D" w:rsidP="007B7D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04A23B3" w14:textId="696B3507" w:rsidR="00805D7C" w:rsidRPr="007B7D62" w:rsidRDefault="00AF3869" w:rsidP="007B7D6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B7D6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B7D6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B7D6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7B7D6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7B7D6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B7D6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7B7D62" w:rsidRDefault="00B12343" w:rsidP="007B7D6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1CEB5745" w:rsidR="00F87BC4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70FB2" w:rsidRPr="00170FB2">
        <w:rPr>
          <w:rFonts w:ascii="Courier New" w:hAnsi="Courier New" w:cs="Courier New"/>
          <w:b/>
          <w:sz w:val="24"/>
          <w:szCs w:val="24"/>
        </w:rPr>
        <w:t>EXIMIR</w:t>
      </w:r>
      <w:r w:rsidR="00164A46" w:rsidRPr="00164A46">
        <w:rPr>
          <w:rFonts w:ascii="Courier New" w:hAnsi="Courier New" w:cs="Courier New"/>
          <w:sz w:val="24"/>
          <w:szCs w:val="24"/>
        </w:rPr>
        <w:t xml:space="preserve"> el</w:t>
      </w:r>
      <w:r w:rsidR="007B7D62">
        <w:rPr>
          <w:rFonts w:ascii="Courier New" w:hAnsi="Courier New" w:cs="Courier New"/>
          <w:sz w:val="24"/>
          <w:szCs w:val="24"/>
        </w:rPr>
        <w:t xml:space="preserve"> CIEN POR CIENTO (100%) de la deuda que mantiene con el Municipio en concepto de Tasa por Servicio </w:t>
      </w:r>
      <w:r w:rsidR="007063C6">
        <w:rPr>
          <w:rFonts w:ascii="Courier New" w:hAnsi="Courier New" w:cs="Courier New"/>
          <w:sz w:val="24"/>
          <w:szCs w:val="24"/>
        </w:rPr>
        <w:t>a Cementerios Cuentas Municipal N° 7021, N°7028 Y N°7029 hasta diciembre de 2018 Inclusive.-</w:t>
      </w:r>
    </w:p>
    <w:p w14:paraId="7ECAA844" w14:textId="78A661F7" w:rsidR="007063C6" w:rsidRDefault="007063C6" w:rsidP="007063C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Pr="00170FB2">
        <w:rPr>
          <w:rFonts w:ascii="Courier New" w:hAnsi="Courier New" w:cs="Courier New"/>
          <w:b/>
          <w:sz w:val="24"/>
          <w:szCs w:val="24"/>
        </w:rPr>
        <w:t>EXIMIR</w:t>
      </w:r>
      <w:r w:rsidRPr="00164A46">
        <w:rPr>
          <w:rFonts w:ascii="Courier New" w:hAnsi="Courier New" w:cs="Courier New"/>
          <w:sz w:val="24"/>
          <w:szCs w:val="24"/>
        </w:rPr>
        <w:t xml:space="preserve"> el</w:t>
      </w:r>
      <w:r>
        <w:rPr>
          <w:rFonts w:ascii="Courier New" w:hAnsi="Courier New" w:cs="Courier New"/>
          <w:sz w:val="24"/>
          <w:szCs w:val="24"/>
        </w:rPr>
        <w:t xml:space="preserve"> CIEN POR CIENTO (100%) de la deuda que mantiene con el Municipio en concepto de Tasa por Servicio a </w:t>
      </w:r>
      <w:r>
        <w:rPr>
          <w:rFonts w:ascii="Courier New" w:hAnsi="Courier New" w:cs="Courier New"/>
          <w:sz w:val="24"/>
          <w:szCs w:val="24"/>
        </w:rPr>
        <w:t xml:space="preserve">la Propiedad Cuenta Municipal N°00008139 </w:t>
      </w:r>
      <w:r>
        <w:rPr>
          <w:rFonts w:ascii="Courier New" w:hAnsi="Courier New" w:cs="Courier New"/>
          <w:sz w:val="24"/>
          <w:szCs w:val="24"/>
        </w:rPr>
        <w:t>hasta diciembre de 2018 Inclusive.-</w:t>
      </w:r>
    </w:p>
    <w:p w14:paraId="55C55CC0" w14:textId="77777777" w:rsidR="007063C6" w:rsidRDefault="007063C6" w:rsidP="007063C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68F9F1B" w14:textId="6BD38ABB" w:rsidR="007063C6" w:rsidRDefault="007063C6" w:rsidP="007063C6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F64DF33" w14:textId="3A20D3ED" w:rsidR="007063C6" w:rsidRPr="00974683" w:rsidRDefault="007063C6" w:rsidP="007063C6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E0C73FE" w14:textId="77777777" w:rsidR="007063C6" w:rsidRPr="00974683" w:rsidRDefault="007063C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7862014" w14:textId="428C1B97" w:rsidR="00974683" w:rsidRPr="007063C6" w:rsidRDefault="007063C6" w:rsidP="007063C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40FEB5F7" w14:textId="1E1FDB16" w:rsidR="007740AE" w:rsidRPr="00164A46" w:rsidRDefault="007740AE" w:rsidP="00164A46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D89D64" w14:textId="77777777" w:rsidR="00412441" w:rsidRDefault="00412441" w:rsidP="00AF3869">
      <w:pPr>
        <w:spacing w:after="0" w:line="240" w:lineRule="auto"/>
      </w:pPr>
      <w:r>
        <w:separator/>
      </w:r>
    </w:p>
  </w:endnote>
  <w:endnote w:type="continuationSeparator" w:id="0">
    <w:p w14:paraId="676F6EA4" w14:textId="77777777" w:rsidR="00412441" w:rsidRDefault="00412441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8BBE3E" w14:textId="77777777" w:rsidR="00412441" w:rsidRDefault="00412441" w:rsidP="00AF3869">
      <w:pPr>
        <w:spacing w:after="0" w:line="240" w:lineRule="auto"/>
      </w:pPr>
      <w:r>
        <w:separator/>
      </w:r>
    </w:p>
  </w:footnote>
  <w:footnote w:type="continuationSeparator" w:id="0">
    <w:p w14:paraId="447FBCE1" w14:textId="77777777" w:rsidR="00412441" w:rsidRDefault="00412441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2441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063C6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B7D62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284B9-030A-4616-8545-32FEBF7AE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2018-06-08T11:25:00Z</cp:lastPrinted>
  <dcterms:created xsi:type="dcterms:W3CDTF">2018-06-08T11:53:00Z</dcterms:created>
  <dcterms:modified xsi:type="dcterms:W3CDTF">2018-06-08T11:53:00Z</dcterms:modified>
</cp:coreProperties>
</file>