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5702293A" w:rsidR="00115ADC" w:rsidRDefault="00667965" w:rsidP="00B41B1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1E2B5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10864</w:t>
      </w:r>
    </w:p>
    <w:p w14:paraId="76937262" w14:textId="48A67E13" w:rsidR="005A298D" w:rsidRPr="00575CBD" w:rsidRDefault="002B2C74" w:rsidP="005A298D">
      <w:pPr>
        <w:ind w:left="709" w:hanging="709"/>
        <w:jc w:val="both"/>
        <w:rPr>
          <w:rFonts w:ascii="Courier New" w:hAnsi="Courier New" w:cs="Courier New"/>
          <w:sz w:val="24"/>
          <w:szCs w:val="24"/>
          <w:lang w:val="es-ES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575CBD" w:rsidRPr="00575CBD">
        <w:rPr>
          <w:rFonts w:ascii="Courier New" w:eastAsia="Arial Unicode MS" w:hAnsi="Courier New" w:cs="Courier New"/>
          <w:sz w:val="24"/>
          <w:szCs w:val="24"/>
        </w:rPr>
        <w:t xml:space="preserve">El Expediente Nº 667/17 iniciado por la Sra. </w:t>
      </w:r>
      <w:r w:rsidR="00575CBD" w:rsidRPr="00575CBD">
        <w:rPr>
          <w:rFonts w:ascii="Courier New" w:eastAsia="Arial Unicode MS" w:hAnsi="Courier New" w:cs="Courier New"/>
          <w:sz w:val="24"/>
          <w:szCs w:val="24"/>
        </w:rPr>
        <w:t xml:space="preserve">Gómez </w:t>
      </w:r>
      <w:r w:rsidR="00575CBD" w:rsidRPr="00575CBD">
        <w:rPr>
          <w:rFonts w:ascii="Courier New" w:eastAsia="Arial Unicode MS" w:hAnsi="Courier New" w:cs="Courier New"/>
          <w:sz w:val="24"/>
          <w:szCs w:val="24"/>
        </w:rPr>
        <w:t>Alicia Carina</w:t>
      </w:r>
      <w:r w:rsidR="00575CBD" w:rsidRPr="00575CBD">
        <w:rPr>
          <w:rFonts w:ascii="Courier New" w:eastAsia="Arial Unicode MS" w:hAnsi="Courier New" w:cs="Courier New"/>
          <w:sz w:val="24"/>
          <w:szCs w:val="24"/>
        </w:rPr>
        <w:t>; y</w:t>
      </w:r>
    </w:p>
    <w:p w14:paraId="6FC3EA0C" w14:textId="34E558D6" w:rsidR="00074D29" w:rsidRPr="005A298D" w:rsidRDefault="00074D29" w:rsidP="009C53AC">
      <w:pPr>
        <w:ind w:left="567" w:hanging="567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42F63D70" w14:textId="2C86036B" w:rsidR="00277F70" w:rsidRDefault="002B2C74" w:rsidP="00277F7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1688D6A0" w14:textId="77777777" w:rsidR="00575CBD" w:rsidRDefault="00575CBD" w:rsidP="00277F7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264FF147" w14:textId="5AC018EB" w:rsidR="00575CBD" w:rsidRPr="00575CBD" w:rsidRDefault="00571161" w:rsidP="00575CB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  <w:lang w:val="es-ES"/>
        </w:rPr>
      </w:pPr>
      <w:r w:rsidRPr="00575CBD">
        <w:rPr>
          <w:rFonts w:ascii="Courier New" w:eastAsia="Arial Unicode MS" w:hAnsi="Courier New" w:cs="Courier New"/>
          <w:b w:val="0"/>
        </w:rPr>
        <w:t>Que</w:t>
      </w:r>
      <w:r w:rsidR="00D832F9" w:rsidRPr="00575CBD">
        <w:rPr>
          <w:rFonts w:ascii="Courier New" w:hAnsi="Courier New" w:cs="Courier New"/>
          <w:b w:val="0"/>
          <w:lang w:val="es-ES"/>
        </w:rPr>
        <w:t xml:space="preserve"> </w:t>
      </w:r>
      <w:r w:rsidR="00575CBD" w:rsidRPr="00575CBD">
        <w:rPr>
          <w:rFonts w:ascii="Courier New" w:eastAsia="Arial Unicode MS" w:hAnsi="Courier New" w:cs="Courier New"/>
          <w:b w:val="0"/>
          <w:szCs w:val="24"/>
          <w:lang w:val="es-ES"/>
        </w:rPr>
        <w:t>solicita la eximición de la Cuenta Municipal 04301</w:t>
      </w:r>
      <w:r w:rsidR="00575CBD">
        <w:rPr>
          <w:rFonts w:ascii="Courier New" w:eastAsia="Arial Unicode MS" w:hAnsi="Courier New" w:cs="Courier New"/>
          <w:b w:val="0"/>
          <w:szCs w:val="24"/>
          <w:lang w:val="es-ES"/>
        </w:rPr>
        <w:t>;</w:t>
      </w:r>
    </w:p>
    <w:p w14:paraId="63E7EC96" w14:textId="77777777" w:rsidR="00575CBD" w:rsidRPr="00575CBD" w:rsidRDefault="00575CBD" w:rsidP="00575CBD">
      <w:pPr>
        <w:spacing w:after="0"/>
        <w:ind w:left="708"/>
        <w:jc w:val="both"/>
        <w:rPr>
          <w:rFonts w:ascii="Courier New" w:eastAsia="Arial Unicode MS" w:hAnsi="Courier New" w:cs="Courier New"/>
          <w:sz w:val="24"/>
          <w:szCs w:val="24"/>
          <w:lang w:val="es-ES" w:eastAsia="es-ES"/>
        </w:rPr>
      </w:pPr>
      <w:r w:rsidRPr="00575CBD">
        <w:rPr>
          <w:rFonts w:ascii="Courier New" w:eastAsia="Arial Unicode MS" w:hAnsi="Courier New" w:cs="Courier New"/>
          <w:sz w:val="24"/>
          <w:szCs w:val="24"/>
          <w:lang w:val="es-ES" w:eastAsia="es-ES"/>
        </w:rPr>
        <w:t xml:space="preserve"> </w:t>
      </w:r>
    </w:p>
    <w:p w14:paraId="536C1C05" w14:textId="77777777" w:rsidR="00575CBD" w:rsidRPr="00575CBD" w:rsidRDefault="00575CBD" w:rsidP="00575CBD">
      <w:pPr>
        <w:spacing w:after="0"/>
        <w:ind w:left="708"/>
        <w:jc w:val="both"/>
        <w:rPr>
          <w:rFonts w:ascii="Courier New" w:eastAsia="Times New Roman" w:hAnsi="Courier New" w:cs="Courier New"/>
          <w:color w:val="000000"/>
          <w:sz w:val="24"/>
          <w:szCs w:val="24"/>
          <w:lang w:eastAsia="es-ES"/>
        </w:rPr>
      </w:pPr>
      <w:r w:rsidRPr="00575CBD">
        <w:rPr>
          <w:rFonts w:ascii="Courier New" w:eastAsia="Times New Roman" w:hAnsi="Courier New" w:cs="Courier New"/>
          <w:color w:val="000000"/>
          <w:sz w:val="24"/>
          <w:szCs w:val="24"/>
          <w:lang w:eastAsia="es-ES"/>
        </w:rPr>
        <w:t>Que el estudio socioeconómico realizado por la Secretaria de Desarrollo Social expresa que se trata de un grupo familiar monoparental;</w:t>
      </w:r>
    </w:p>
    <w:p w14:paraId="757BCA5F" w14:textId="77777777" w:rsidR="00575CBD" w:rsidRPr="00575CBD" w:rsidRDefault="00575CBD" w:rsidP="00575CBD">
      <w:pPr>
        <w:spacing w:after="0"/>
        <w:ind w:left="708"/>
        <w:jc w:val="both"/>
        <w:rPr>
          <w:rFonts w:ascii="Courier New" w:eastAsia="Times New Roman" w:hAnsi="Courier New" w:cs="Courier New"/>
          <w:color w:val="000000"/>
          <w:sz w:val="24"/>
          <w:szCs w:val="24"/>
          <w:lang w:eastAsia="es-ES"/>
        </w:rPr>
      </w:pPr>
    </w:p>
    <w:p w14:paraId="290FA78F" w14:textId="77777777" w:rsidR="00575CBD" w:rsidRPr="00575CBD" w:rsidRDefault="00575CBD" w:rsidP="00575CBD">
      <w:pPr>
        <w:spacing w:after="0"/>
        <w:ind w:left="708"/>
        <w:jc w:val="both"/>
        <w:rPr>
          <w:rFonts w:ascii="Courier New" w:eastAsia="Times New Roman" w:hAnsi="Courier New" w:cs="Courier New"/>
          <w:color w:val="000000"/>
          <w:sz w:val="24"/>
          <w:szCs w:val="24"/>
          <w:lang w:eastAsia="es-ES"/>
        </w:rPr>
      </w:pPr>
      <w:r w:rsidRPr="00575CBD">
        <w:rPr>
          <w:rFonts w:ascii="Courier New" w:eastAsia="Times New Roman" w:hAnsi="Courier New" w:cs="Courier New"/>
          <w:color w:val="000000"/>
          <w:sz w:val="24"/>
          <w:szCs w:val="24"/>
          <w:lang w:eastAsia="es-ES"/>
        </w:rPr>
        <w:t>Que subsisten a través del ingreso percibido por la asignación universal por hijo;</w:t>
      </w:r>
    </w:p>
    <w:p w14:paraId="589BD4F7" w14:textId="77777777" w:rsidR="00575CBD" w:rsidRPr="00575CBD" w:rsidRDefault="00575CBD" w:rsidP="00575CBD">
      <w:pPr>
        <w:spacing w:after="0"/>
        <w:ind w:left="708"/>
        <w:jc w:val="both"/>
        <w:rPr>
          <w:rFonts w:ascii="Courier New" w:eastAsia="Times New Roman" w:hAnsi="Courier New" w:cs="Courier New"/>
          <w:color w:val="000000"/>
          <w:sz w:val="24"/>
          <w:szCs w:val="24"/>
          <w:lang w:eastAsia="es-ES"/>
        </w:rPr>
      </w:pPr>
    </w:p>
    <w:p w14:paraId="6D45F486" w14:textId="77777777" w:rsidR="00575CBD" w:rsidRPr="00575CBD" w:rsidRDefault="00575CBD" w:rsidP="00575CBD">
      <w:pPr>
        <w:spacing w:after="0"/>
        <w:ind w:left="708"/>
        <w:jc w:val="both"/>
        <w:rPr>
          <w:rFonts w:ascii="Courier New" w:eastAsia="Times New Roman" w:hAnsi="Courier New" w:cs="Courier New"/>
          <w:color w:val="000000"/>
          <w:sz w:val="24"/>
          <w:szCs w:val="24"/>
          <w:lang w:eastAsia="es-ES"/>
        </w:rPr>
      </w:pPr>
      <w:r w:rsidRPr="00575CBD">
        <w:rPr>
          <w:rFonts w:ascii="Courier New" w:eastAsia="Times New Roman" w:hAnsi="Courier New" w:cs="Courier New"/>
          <w:color w:val="000000"/>
          <w:sz w:val="24"/>
          <w:szCs w:val="24"/>
          <w:lang w:eastAsia="es-ES"/>
        </w:rPr>
        <w:t>Que no logran cubrir   sus necesidades  de canasta básica total, ubicándose por debajo de la línea de carencia.</w:t>
      </w:r>
    </w:p>
    <w:p w14:paraId="22F5811F" w14:textId="14BB9B18" w:rsidR="00186A2A" w:rsidRPr="00575CBD" w:rsidRDefault="00186A2A" w:rsidP="00575CBD">
      <w:pPr>
        <w:pStyle w:val="Prrafodelista"/>
        <w:spacing w:line="276" w:lineRule="auto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</w:pPr>
    </w:p>
    <w:p w14:paraId="123AEEE1" w14:textId="7979E7C9" w:rsidR="00573CDC" w:rsidRPr="00575CBD" w:rsidRDefault="008301B0" w:rsidP="00A63E3F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</w:pPr>
      <w:r w:rsidRPr="00575CB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Que evaluado el expediente por </w:t>
      </w:r>
      <w:r w:rsidR="00AA31A2" w:rsidRPr="00575CB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la Comisi</w:t>
      </w:r>
      <w:r w:rsidR="00814147" w:rsidRPr="00575CB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ón de </w:t>
      </w:r>
      <w:r w:rsidR="006265A1" w:rsidRPr="00575CB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Hacienda</w:t>
      </w:r>
      <w:r w:rsidR="00F87D4D" w:rsidRPr="00575CB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 </w:t>
      </w:r>
      <w:r w:rsidR="00AA31A2" w:rsidRPr="00575CB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emite </w:t>
      </w:r>
      <w:r w:rsidR="008E5AF2" w:rsidRPr="00575CB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despacho</w:t>
      </w:r>
      <w:r w:rsidR="000416B2" w:rsidRPr="00575CB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 fa</w:t>
      </w:r>
      <w:r w:rsidR="000641B2" w:rsidRPr="00575CB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vorable, aprobado por unanimidad</w:t>
      </w:r>
      <w:r w:rsidR="00AA31A2" w:rsidRPr="00575CB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 </w:t>
      </w:r>
      <w:r w:rsidRPr="00575CB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en </w:t>
      </w:r>
      <w:r w:rsidR="000B20D8" w:rsidRPr="00575CB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>Ses</w:t>
      </w:r>
      <w:r w:rsidR="007740AE" w:rsidRPr="00575CB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 xml:space="preserve">ión </w:t>
      </w:r>
      <w:r w:rsidR="005A298D" w:rsidRPr="00575CB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>Ordinaria del día 18</w:t>
      </w:r>
      <w:r w:rsidR="002D3DB8" w:rsidRPr="00575CB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 xml:space="preserve"> de julio</w:t>
      </w:r>
      <w:r w:rsidR="007740AE" w:rsidRPr="00575CB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 xml:space="preserve"> de 2018</w:t>
      </w:r>
      <w:r w:rsidRPr="00575CB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>.-</w:t>
      </w:r>
    </w:p>
    <w:p w14:paraId="54EF4989" w14:textId="0792DB92" w:rsidR="00B12343" w:rsidRPr="005A298D" w:rsidRDefault="00B12343" w:rsidP="005A298D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E72FC40" w14:textId="0A86BC3A" w:rsidR="00980D71" w:rsidRDefault="00EF174D" w:rsidP="00074D2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180ADA2" w14:textId="77777777" w:rsidR="00074D29" w:rsidRDefault="00074D29" w:rsidP="00074D2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07F1BFA" w14:textId="61377E55" w:rsidR="00D832F9" w:rsidRDefault="00686BD6" w:rsidP="005A298D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E2704F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8A340B">
        <w:rPr>
          <w:rFonts w:ascii="Courier New" w:hAnsi="Courier New" w:cs="Courier New"/>
          <w:sz w:val="24"/>
          <w:szCs w:val="24"/>
        </w:rPr>
        <w:t xml:space="preserve"> </w:t>
      </w:r>
      <w:r w:rsidR="00A63E3F" w:rsidRPr="00A63E3F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A63E3F" w:rsidRPr="00A63E3F">
        <w:rPr>
          <w:rFonts w:ascii="Courier New" w:eastAsia="Arial Unicode MS" w:hAnsi="Courier New" w:cs="Courier New"/>
          <w:sz w:val="24"/>
          <w:szCs w:val="24"/>
        </w:rPr>
        <w:t xml:space="preserve"> el cien por ciento (100%) de la deuda </w:t>
      </w:r>
      <w:r w:rsidR="00575CBD">
        <w:rPr>
          <w:rFonts w:ascii="Courier New" w:eastAsia="Arial Unicode MS" w:hAnsi="Courier New" w:cs="Courier New"/>
          <w:sz w:val="24"/>
          <w:szCs w:val="24"/>
        </w:rPr>
        <w:t xml:space="preserve">cuenta municipal N° 04301 </w:t>
      </w:r>
      <w:r w:rsidR="00A63E3F" w:rsidRPr="00A63E3F">
        <w:rPr>
          <w:rFonts w:ascii="Courier New" w:eastAsia="Arial Unicode MS" w:hAnsi="Courier New" w:cs="Courier New"/>
          <w:sz w:val="24"/>
          <w:szCs w:val="24"/>
        </w:rPr>
        <w:t xml:space="preserve">que mantiene con el municipio hasta diciembre de 2018 inclusive. </w:t>
      </w:r>
    </w:p>
    <w:p w14:paraId="4506A2D1" w14:textId="77777777" w:rsidR="00A63E3F" w:rsidRDefault="00A63E3F" w:rsidP="005A298D">
      <w:pPr>
        <w:ind w:left="709" w:hanging="709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2AA0F761" w14:textId="77777777" w:rsidR="00A63E3F" w:rsidRDefault="00A63E3F" w:rsidP="005A298D">
      <w:pPr>
        <w:ind w:left="709" w:hanging="709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1BF05CC2" w14:textId="0E021C83" w:rsidR="00A63E3F" w:rsidRDefault="00A63E3F" w:rsidP="00A63E3F">
      <w:pPr>
        <w:ind w:left="709" w:hanging="709"/>
        <w:jc w:val="right"/>
        <w:rPr>
          <w:rFonts w:ascii="Courier New" w:hAnsi="Courier New" w:cs="Courier New"/>
          <w:sz w:val="24"/>
          <w:szCs w:val="24"/>
          <w:lang w:val="es-ES"/>
        </w:rPr>
      </w:pPr>
      <w:r>
        <w:rPr>
          <w:rFonts w:ascii="Courier New" w:hAnsi="Courier New" w:cs="Courier New"/>
          <w:sz w:val="24"/>
          <w:szCs w:val="24"/>
          <w:lang w:val="es-ES"/>
        </w:rPr>
        <w:t>...///</w:t>
      </w:r>
    </w:p>
    <w:p w14:paraId="64C5A970" w14:textId="05BE76FF" w:rsidR="00A63E3F" w:rsidRDefault="00A63E3F" w:rsidP="00A63E3F">
      <w:pPr>
        <w:ind w:left="709" w:hanging="709"/>
        <w:rPr>
          <w:rFonts w:ascii="Courier New" w:hAnsi="Courier New" w:cs="Courier New"/>
          <w:sz w:val="24"/>
          <w:szCs w:val="24"/>
          <w:lang w:val="es-ES"/>
        </w:rPr>
      </w:pPr>
      <w:r>
        <w:rPr>
          <w:rFonts w:ascii="Courier New" w:hAnsi="Courier New" w:cs="Courier New"/>
          <w:sz w:val="24"/>
          <w:szCs w:val="24"/>
          <w:lang w:val="es-ES"/>
        </w:rPr>
        <w:lastRenderedPageBreak/>
        <w:t>...///2.-</w:t>
      </w:r>
    </w:p>
    <w:p w14:paraId="3281DB82" w14:textId="2896F630" w:rsidR="002B2C74" w:rsidRPr="002B2C74" w:rsidRDefault="00EE51C9" w:rsidP="00D832F9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bookmarkStart w:id="0" w:name="_GoBack"/>
      <w:bookmarkEnd w:id="0"/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637A51E0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5A298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DIECIOCHO</w:t>
      </w:r>
      <w:r w:rsidR="00443DE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JULIO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24A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86A2A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2B5B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77F70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B76"/>
    <w:rsid w:val="003835D0"/>
    <w:rsid w:val="003857FF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148A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75CBD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298D"/>
    <w:rsid w:val="005B1563"/>
    <w:rsid w:val="005B1930"/>
    <w:rsid w:val="005B4B2F"/>
    <w:rsid w:val="005B4BF1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16F1D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09FF"/>
    <w:rsid w:val="00702E31"/>
    <w:rsid w:val="00712F5F"/>
    <w:rsid w:val="007162BB"/>
    <w:rsid w:val="007200AA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0BAF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301B0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76A47"/>
    <w:rsid w:val="00884497"/>
    <w:rsid w:val="00887182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1B5C"/>
    <w:rsid w:val="009B37CC"/>
    <w:rsid w:val="009B7A6E"/>
    <w:rsid w:val="009C17F1"/>
    <w:rsid w:val="009C2AE1"/>
    <w:rsid w:val="009C2E0C"/>
    <w:rsid w:val="009C2FC2"/>
    <w:rsid w:val="009C4511"/>
    <w:rsid w:val="009C52C9"/>
    <w:rsid w:val="009C53AC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3E3F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6092"/>
    <w:rsid w:val="00B26289"/>
    <w:rsid w:val="00B31E75"/>
    <w:rsid w:val="00B32606"/>
    <w:rsid w:val="00B3390B"/>
    <w:rsid w:val="00B4039C"/>
    <w:rsid w:val="00B4050C"/>
    <w:rsid w:val="00B41B1F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43B1"/>
    <w:rsid w:val="00B957C2"/>
    <w:rsid w:val="00B95D29"/>
    <w:rsid w:val="00B977D8"/>
    <w:rsid w:val="00B979F4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1B0C"/>
    <w:rsid w:val="00C52F16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2F9"/>
    <w:rsid w:val="00D835DE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51C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3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B58FE7-801B-467D-83B7-345AE64CBE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185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2018-07-19T11:33:00Z</cp:lastPrinted>
  <dcterms:created xsi:type="dcterms:W3CDTF">2018-07-19T11:27:00Z</dcterms:created>
  <dcterms:modified xsi:type="dcterms:W3CDTF">2018-07-19T11:33:00Z</dcterms:modified>
</cp:coreProperties>
</file>