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4CF047F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D30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10867</w:t>
      </w:r>
    </w:p>
    <w:p w14:paraId="1C94A77C" w14:textId="35EBFD77" w:rsidR="00C6203F" w:rsidRDefault="002B2C74" w:rsidP="0097493F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7493F">
        <w:rPr>
          <w:rFonts w:ascii="Courier New" w:hAnsi="Courier New" w:cs="Courier New"/>
          <w:sz w:val="24"/>
          <w:szCs w:val="24"/>
        </w:rPr>
        <w:t xml:space="preserve">El expediente 1725/14 iniciado por la Sra. </w:t>
      </w:r>
      <w:proofErr w:type="spellStart"/>
      <w:r w:rsidR="0097493F">
        <w:rPr>
          <w:rFonts w:ascii="Courier New" w:hAnsi="Courier New" w:cs="Courier New"/>
          <w:sz w:val="24"/>
          <w:szCs w:val="24"/>
        </w:rPr>
        <w:t>Venturini</w:t>
      </w:r>
      <w:proofErr w:type="spellEnd"/>
      <w:r w:rsidR="0097493F" w:rsidRPr="0097493F">
        <w:rPr>
          <w:rFonts w:ascii="Courier New" w:hAnsi="Courier New" w:cs="Courier New"/>
          <w:sz w:val="24"/>
          <w:szCs w:val="24"/>
        </w:rPr>
        <w:t xml:space="preserve"> </w:t>
      </w:r>
      <w:r w:rsidR="0097493F" w:rsidRPr="0097493F">
        <w:rPr>
          <w:rFonts w:ascii="Courier New" w:hAnsi="Courier New" w:cs="Courier New"/>
          <w:sz w:val="24"/>
          <w:szCs w:val="24"/>
        </w:rPr>
        <w:t>Adriana – Previa, y</w:t>
      </w:r>
    </w:p>
    <w:p w14:paraId="16EF95ED" w14:textId="77777777" w:rsidR="0097493F" w:rsidRPr="0097493F" w:rsidRDefault="0097493F" w:rsidP="0097493F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688D6A0" w14:textId="027BEFB0" w:rsidR="00575CBD" w:rsidRDefault="002B2C74" w:rsidP="0084377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057641E" w14:textId="77777777" w:rsidR="0097493F" w:rsidRDefault="0097493F" w:rsidP="0084377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3E78D0E" w14:textId="4EC66415" w:rsidR="0097493F" w:rsidRPr="0097493F" w:rsidRDefault="00571161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7493F">
        <w:rPr>
          <w:rFonts w:ascii="Courier New" w:eastAsia="Arial Unicode MS" w:hAnsi="Courier New" w:cs="Courier New"/>
          <w:b w:val="0"/>
        </w:rPr>
        <w:t>Que</w:t>
      </w:r>
      <w:r w:rsidR="00D832F9" w:rsidRPr="0097493F">
        <w:rPr>
          <w:rFonts w:ascii="Courier New" w:hAnsi="Courier New" w:cs="Courier New"/>
          <w:b w:val="0"/>
          <w:lang w:val="es-ES"/>
        </w:rPr>
        <w:t xml:space="preserve"> </w:t>
      </w:r>
      <w:r w:rsidR="0097493F" w:rsidRPr="0097493F">
        <w:rPr>
          <w:rFonts w:ascii="Courier New" w:eastAsia="Arial Unicode MS" w:hAnsi="Courier New" w:cs="Courier New"/>
          <w:b w:val="0"/>
          <w:lang w:val="es-ES"/>
        </w:rPr>
        <w:t>solicita se aplique el valor de relevamiento sin multa  inmueble nomenclatura catastral  01-01-177-041-000,</w:t>
      </w:r>
    </w:p>
    <w:p w14:paraId="251B3B4A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0BE3A43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7493F">
        <w:rPr>
          <w:rFonts w:ascii="Courier New" w:eastAsia="Arial Unicode MS" w:hAnsi="Courier New" w:cs="Courier New"/>
          <w:b w:val="0"/>
          <w:lang w:val="es-ES"/>
        </w:rPr>
        <w:t>Que fs. 33 el Área de Patrimonio emite un informe en el cual aclara que el propietario se compromete a resolver el retiro de frente por tal motivo no se solicita la excepción del mismo;</w:t>
      </w:r>
    </w:p>
    <w:p w14:paraId="3CCDCE8B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E7978CC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7493F">
        <w:rPr>
          <w:rFonts w:ascii="Courier New" w:eastAsia="Arial Unicode MS" w:hAnsi="Courier New" w:cs="Courier New"/>
          <w:b w:val="0"/>
          <w:lang w:val="es-ES"/>
        </w:rPr>
        <w:t xml:space="preserve">Que en </w:t>
      </w:r>
      <w:proofErr w:type="spellStart"/>
      <w:r w:rsidRPr="0097493F">
        <w:rPr>
          <w:rFonts w:ascii="Courier New" w:eastAsia="Arial Unicode MS" w:hAnsi="Courier New" w:cs="Courier New"/>
          <w:b w:val="0"/>
          <w:lang w:val="es-ES"/>
        </w:rPr>
        <w:t>fs</w:t>
      </w:r>
      <w:proofErr w:type="spellEnd"/>
      <w:r w:rsidRPr="0097493F">
        <w:rPr>
          <w:rFonts w:ascii="Courier New" w:eastAsia="Arial Unicode MS" w:hAnsi="Courier New" w:cs="Courier New"/>
          <w:b w:val="0"/>
          <w:lang w:val="es-ES"/>
        </w:rPr>
        <w:t xml:space="preserve"> 34 se hace mención a la excepción en el cumplimiento del retiro lateral únicamente,</w:t>
      </w:r>
    </w:p>
    <w:p w14:paraId="551BFCD4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7493F">
        <w:rPr>
          <w:rFonts w:ascii="Courier New" w:eastAsia="Arial Unicode MS" w:hAnsi="Courier New" w:cs="Courier New"/>
          <w:b w:val="0"/>
          <w:lang w:val="es-ES"/>
        </w:rPr>
        <w:t xml:space="preserve">Que en el plano corregido adjunto en </w:t>
      </w:r>
      <w:proofErr w:type="spellStart"/>
      <w:r w:rsidRPr="0097493F">
        <w:rPr>
          <w:rFonts w:ascii="Courier New" w:eastAsia="Arial Unicode MS" w:hAnsi="Courier New" w:cs="Courier New"/>
          <w:b w:val="0"/>
          <w:lang w:val="es-ES"/>
        </w:rPr>
        <w:t>fs</w:t>
      </w:r>
      <w:proofErr w:type="spellEnd"/>
      <w:r w:rsidRPr="0097493F">
        <w:rPr>
          <w:rFonts w:ascii="Courier New" w:eastAsia="Arial Unicode MS" w:hAnsi="Courier New" w:cs="Courier New"/>
          <w:b w:val="0"/>
          <w:lang w:val="es-ES"/>
        </w:rPr>
        <w:t xml:space="preserve"> 53 presenta un retiro de línea municipal de 1,15 metros, no cumpliendo con el retiro de 4 m reglamentario.</w:t>
      </w:r>
    </w:p>
    <w:p w14:paraId="2DBF3F3D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7493F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1CE9C20E" w14:textId="77777777" w:rsidR="0097493F" w:rsidRPr="0097493F" w:rsidRDefault="0097493F" w:rsidP="0097493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7493F">
        <w:rPr>
          <w:rFonts w:ascii="Courier New" w:hAnsi="Courier New" w:cs="Courier New"/>
          <w:b w:val="0"/>
          <w:lang w:val="es-ES"/>
        </w:rPr>
        <w:t xml:space="preserve">Que el Área de obras privadas  informa que  se adjunta planilla de liquidación  de los derechos de construcción como relevamiento  fuera de normativa  </w:t>
      </w:r>
      <w:proofErr w:type="gramStart"/>
      <w:r w:rsidRPr="0097493F">
        <w:rPr>
          <w:rFonts w:ascii="Courier New" w:hAnsi="Courier New" w:cs="Courier New"/>
          <w:b w:val="0"/>
          <w:lang w:val="es-ES"/>
        </w:rPr>
        <w:t>( 40</w:t>
      </w:r>
      <w:proofErr w:type="gramEnd"/>
      <w:r w:rsidRPr="0097493F">
        <w:rPr>
          <w:rFonts w:ascii="Courier New" w:hAnsi="Courier New" w:cs="Courier New"/>
          <w:b w:val="0"/>
          <w:lang w:val="es-ES"/>
        </w:rPr>
        <w:t>% del monto de obra) debido a que no se abonaron los mismos y se encuentra construido en un 100%.</w:t>
      </w:r>
    </w:p>
    <w:p w14:paraId="06805D7A" w14:textId="39678FFA" w:rsidR="00843779" w:rsidRPr="0097493F" w:rsidRDefault="00843779" w:rsidP="0097493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979E7C9" w:rsidR="00573CDC" w:rsidRDefault="008301B0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9749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9749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9749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 w:rsidRPr="009749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9749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9749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9749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33A87D29" w14:textId="77777777" w:rsidR="0097493F" w:rsidRDefault="0097493F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61D65274" w14:textId="77777777" w:rsidR="0097493F" w:rsidRDefault="0097493F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76261C15" w14:textId="77777777" w:rsidR="0097493F" w:rsidRDefault="0097493F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2F1039B5" w14:textId="77777777" w:rsidR="0097493F" w:rsidRDefault="0097493F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1C8293C5" w14:textId="77777777" w:rsidR="0097493F" w:rsidRDefault="0097493F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86BBD30" w14:textId="77777777" w:rsidR="0097493F" w:rsidRDefault="0097493F" w:rsidP="009749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67B13BFA" w14:textId="4B5E22F3" w:rsidR="0097493F" w:rsidRDefault="0097493F" w:rsidP="0097493F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...///</w:t>
      </w:r>
    </w:p>
    <w:p w14:paraId="503CE65B" w14:textId="463E1F1B" w:rsidR="0097493F" w:rsidRPr="0097493F" w:rsidRDefault="0097493F" w:rsidP="0097493F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Cs w:val="24"/>
        </w:rPr>
      </w:pPr>
      <w: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Cs w:val="24"/>
        </w:rPr>
        <w:lastRenderedPageBreak/>
        <w:t>...///2.-</w:t>
      </w:r>
    </w:p>
    <w:p w14:paraId="0FBBC348" w14:textId="77777777" w:rsidR="00C6203F" w:rsidRPr="00C6203F" w:rsidRDefault="00C6203F" w:rsidP="00C620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5BD9E2BB" w:rsidR="00D832F9" w:rsidRDefault="00686BD6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185D7E" w:rsidRPr="001105AF">
        <w:rPr>
          <w:rFonts w:ascii="Courier New" w:hAnsi="Courier New" w:cs="Courier New"/>
          <w:b/>
          <w:sz w:val="24"/>
          <w:szCs w:val="24"/>
        </w:rPr>
        <w:t>AUTORIZAR</w:t>
      </w:r>
      <w:r w:rsidR="00185D7E" w:rsidRPr="001105AF">
        <w:rPr>
          <w:rFonts w:ascii="Courier New" w:hAnsi="Courier New" w:cs="Courier New"/>
          <w:sz w:val="24"/>
          <w:szCs w:val="24"/>
        </w:rPr>
        <w:t xml:space="preserve"> al Departamento</w:t>
      </w:r>
      <w:r w:rsidR="00185D7E" w:rsidRPr="00185D7E">
        <w:rPr>
          <w:rFonts w:ascii="Courier New" w:hAnsi="Courier New" w:cs="Courier New"/>
          <w:sz w:val="24"/>
          <w:szCs w:val="24"/>
        </w:rPr>
        <w:t xml:space="preserve"> </w:t>
      </w:r>
      <w:r w:rsidR="00185D7E" w:rsidRPr="001105AF">
        <w:rPr>
          <w:rFonts w:ascii="Courier New" w:hAnsi="Courier New" w:cs="Courier New"/>
          <w:sz w:val="24"/>
          <w:szCs w:val="24"/>
        </w:rPr>
        <w:t>Ejecutivo al cobro d</w:t>
      </w:r>
      <w:r w:rsidR="00185D7E">
        <w:rPr>
          <w:rFonts w:ascii="Courier New" w:hAnsi="Courier New" w:cs="Courier New"/>
          <w:sz w:val="24"/>
          <w:szCs w:val="24"/>
        </w:rPr>
        <w:t>e la deuda en un (1) pago de $30.924,96 (son pesos treinta mil novecientos veinticuatro con noventa y seis centavos.)</w:t>
      </w:r>
      <w:r w:rsidR="00185D7E" w:rsidRPr="001105AF">
        <w:rPr>
          <w:rFonts w:ascii="Courier New" w:hAnsi="Courier New" w:cs="Courier New"/>
          <w:sz w:val="24"/>
          <w:szCs w:val="24"/>
        </w:rPr>
        <w:t>, en concepto de liquidación de derechos de constru</w:t>
      </w:r>
      <w:r w:rsidR="00185D7E">
        <w:rPr>
          <w:rFonts w:ascii="Courier New" w:hAnsi="Courier New" w:cs="Courier New"/>
          <w:sz w:val="24"/>
          <w:szCs w:val="24"/>
        </w:rPr>
        <w:t>cción del inmueble nomenclatura</w:t>
      </w:r>
      <w:r w:rsidR="00185D7E" w:rsidRPr="00185D7E">
        <w:rPr>
          <w:rFonts w:ascii="Courier New" w:hAnsi="Courier New" w:cs="Courier New"/>
          <w:sz w:val="24"/>
          <w:szCs w:val="24"/>
        </w:rPr>
        <w:t xml:space="preserve"> </w:t>
      </w:r>
      <w:r w:rsidR="00185D7E" w:rsidRPr="004D36CA">
        <w:rPr>
          <w:rFonts w:ascii="Courier New" w:hAnsi="Courier New" w:cs="Courier New"/>
          <w:sz w:val="24"/>
          <w:szCs w:val="24"/>
        </w:rPr>
        <w:t>catastral  01-01-177-041-000</w:t>
      </w:r>
      <w:r w:rsidR="00185D7E">
        <w:rPr>
          <w:rFonts w:ascii="Courier New" w:hAnsi="Courier New" w:cs="Courier New"/>
          <w:sz w:val="24"/>
          <w:szCs w:val="24"/>
        </w:rPr>
        <w:t>.</w:t>
      </w:r>
    </w:p>
    <w:p w14:paraId="3A5FB2B2" w14:textId="50DC0F80" w:rsidR="00C6203F" w:rsidRDefault="00C6203F" w:rsidP="00185D7E">
      <w:pPr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3281DB82" w14:textId="2896F630" w:rsidR="002B2C74" w:rsidRPr="002B2C74" w:rsidRDefault="00EE51C9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3D382-4EF5-4B73-9710-1E30A1D91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2018-07-19T12:18:00Z</cp:lastPrinted>
  <dcterms:created xsi:type="dcterms:W3CDTF">2018-07-19T12:35:00Z</dcterms:created>
  <dcterms:modified xsi:type="dcterms:W3CDTF">2018-07-19T12:46:00Z</dcterms:modified>
</cp:coreProperties>
</file>