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67E3C165" w:rsidR="00115ADC" w:rsidRDefault="00667965" w:rsidP="00B41B1F">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756618">
        <w:rPr>
          <w:rFonts w:ascii="Courier New" w:eastAsia="Times New Roman" w:hAnsi="Courier New" w:cs="Times New Roman"/>
          <w:b/>
          <w:sz w:val="24"/>
          <w:szCs w:val="20"/>
          <w:u w:val="single"/>
          <w:lang w:eastAsia="es-AR"/>
        </w:rPr>
        <w:t>RDENANZA  Nº 10877</w:t>
      </w:r>
    </w:p>
    <w:p w14:paraId="16EF95ED" w14:textId="7684FFB0" w:rsidR="0097493F" w:rsidRDefault="002B2C74" w:rsidP="00480E2A">
      <w:pPr>
        <w:ind w:left="567" w:hanging="567"/>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 xml:space="preserve">: </w:t>
      </w:r>
      <w:r w:rsidR="00E43E3F">
        <w:rPr>
          <w:rFonts w:ascii="Courier New" w:eastAsia="Calibri" w:hAnsi="Courier New" w:cs="Courier New"/>
          <w:sz w:val="24"/>
          <w:szCs w:val="24"/>
        </w:rPr>
        <w:t>Las obras de extensión de redes de gas natural a llevarse a cabo en el marco del Convenio de Prestación de Servicio de gas natural por redes entre el Municipio y</w:t>
      </w:r>
      <w:r w:rsidR="00480E2A" w:rsidRPr="00480E2A">
        <w:rPr>
          <w:rFonts w:ascii="Courier New" w:eastAsia="Calibri" w:hAnsi="Courier New" w:cs="Courier New"/>
          <w:sz w:val="24"/>
          <w:szCs w:val="24"/>
        </w:rPr>
        <w:t xml:space="preserve"> </w:t>
      </w:r>
      <w:r w:rsidR="00480E2A">
        <w:rPr>
          <w:rFonts w:ascii="Courier New" w:eastAsia="Calibri" w:hAnsi="Courier New" w:cs="Courier New"/>
          <w:sz w:val="24"/>
          <w:szCs w:val="24"/>
        </w:rPr>
        <w:t>Distribuidora de Gas del Centro;</w:t>
      </w:r>
      <w:r w:rsidR="00480E2A" w:rsidRPr="00FD702C">
        <w:rPr>
          <w:rFonts w:ascii="Courier New" w:hAnsi="Courier New" w:cs="Courier New"/>
          <w:sz w:val="24"/>
          <w:szCs w:val="24"/>
        </w:rPr>
        <w:t xml:space="preserve"> y</w:t>
      </w:r>
    </w:p>
    <w:p w14:paraId="58B3F1D3" w14:textId="77777777" w:rsidR="00480E2A" w:rsidRPr="0097493F" w:rsidRDefault="00480E2A" w:rsidP="00480E2A">
      <w:pPr>
        <w:ind w:left="567" w:hanging="567"/>
        <w:jc w:val="both"/>
        <w:rPr>
          <w:rFonts w:ascii="Courier New" w:hAnsi="Courier New" w:cs="Courier New"/>
          <w:sz w:val="24"/>
          <w:szCs w:val="24"/>
        </w:rPr>
      </w:pPr>
    </w:p>
    <w:p w14:paraId="27D72203" w14:textId="57DC8A60" w:rsidR="00D414B1" w:rsidRDefault="002B2C74" w:rsidP="00524873">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0A511DEC" w14:textId="77777777" w:rsidR="00480E2A" w:rsidRDefault="00480E2A" w:rsidP="00524873">
      <w:pPr>
        <w:tabs>
          <w:tab w:val="left" w:pos="2835"/>
        </w:tabs>
        <w:jc w:val="center"/>
        <w:rPr>
          <w:rFonts w:ascii="Courier New" w:hAnsi="Courier New" w:cs="Courier New"/>
          <w:b/>
          <w:sz w:val="24"/>
          <w:szCs w:val="24"/>
          <w:lang w:val="es-ES_tradnl"/>
        </w:rPr>
      </w:pPr>
    </w:p>
    <w:p w14:paraId="2C9E7B8C" w14:textId="7AF339BE" w:rsidR="00480E2A" w:rsidRPr="00480E2A" w:rsidRDefault="00571161" w:rsidP="00480E2A">
      <w:pPr>
        <w:pStyle w:val="Prrafodelista"/>
        <w:spacing w:line="276" w:lineRule="auto"/>
        <w:jc w:val="both"/>
        <w:rPr>
          <w:rFonts w:ascii="Courier New" w:eastAsia="Calibri" w:hAnsi="Courier New" w:cs="Courier New"/>
          <w:b w:val="0"/>
        </w:rPr>
      </w:pPr>
      <w:r w:rsidRPr="00480E2A">
        <w:rPr>
          <w:rFonts w:ascii="Courier New" w:eastAsia="Arial Unicode MS" w:hAnsi="Courier New" w:cs="Courier New"/>
          <w:b w:val="0"/>
        </w:rPr>
        <w:t>Que</w:t>
      </w:r>
      <w:r w:rsidR="00D832F9" w:rsidRPr="00480E2A">
        <w:rPr>
          <w:rFonts w:ascii="Courier New" w:hAnsi="Courier New" w:cs="Courier New"/>
          <w:b w:val="0"/>
          <w:lang w:val="es-ES"/>
        </w:rPr>
        <w:t xml:space="preserve"> </w:t>
      </w:r>
      <w:r w:rsidR="00480E2A" w:rsidRPr="00480E2A">
        <w:rPr>
          <w:rFonts w:ascii="Courier New" w:eastAsia="Calibri" w:hAnsi="Courier New" w:cs="Courier New"/>
          <w:b w:val="0"/>
        </w:rPr>
        <w:t>en diciembre de 2017 se suscribió un acuerdo de prórroga,  entre la Municipalidad de Alta Gracia y la Distribuidora de Gas del Centro S.A., del Convenio Marco para la prestación del servicio de distribución de gas natural en la ciudad de Alta Gracia;</w:t>
      </w:r>
    </w:p>
    <w:p w14:paraId="56F67516" w14:textId="77777777" w:rsidR="00480E2A" w:rsidRPr="00480E2A" w:rsidRDefault="00480E2A" w:rsidP="00480E2A">
      <w:pPr>
        <w:pStyle w:val="Prrafodelista"/>
        <w:spacing w:line="276" w:lineRule="auto"/>
        <w:jc w:val="both"/>
        <w:rPr>
          <w:rFonts w:ascii="Courier New" w:eastAsia="Calibri" w:hAnsi="Courier New" w:cs="Courier New"/>
          <w:b w:val="0"/>
        </w:rPr>
      </w:pPr>
    </w:p>
    <w:p w14:paraId="47F6B4EB" w14:textId="77777777" w:rsidR="00480E2A" w:rsidRPr="00480E2A" w:rsidRDefault="00480E2A" w:rsidP="00480E2A">
      <w:pPr>
        <w:pStyle w:val="Prrafodelista"/>
        <w:spacing w:line="276" w:lineRule="auto"/>
        <w:jc w:val="both"/>
        <w:rPr>
          <w:rFonts w:ascii="Courier New" w:eastAsia="Calibri" w:hAnsi="Courier New" w:cs="Courier New"/>
          <w:b w:val="0"/>
        </w:rPr>
      </w:pPr>
      <w:r w:rsidRPr="00480E2A">
        <w:rPr>
          <w:rFonts w:ascii="Courier New" w:eastAsia="Calibri" w:hAnsi="Courier New" w:cs="Courier New"/>
          <w:b w:val="0"/>
        </w:rPr>
        <w:t>Que en el convenio suscripto, se prevé la realización por parte de la Distribuidora, de extensiones solicitadas por el Municipio que se indican en el Anexo I del Acuerdo firmado,  para acercar el tendido de red a distintas zonas no abastecidas en la ciudad;</w:t>
      </w:r>
    </w:p>
    <w:p w14:paraId="5E8772BC" w14:textId="77777777" w:rsidR="00480E2A" w:rsidRPr="00480E2A" w:rsidRDefault="00480E2A" w:rsidP="00480E2A">
      <w:pPr>
        <w:pStyle w:val="Prrafodelista"/>
        <w:spacing w:line="276" w:lineRule="auto"/>
        <w:jc w:val="both"/>
        <w:rPr>
          <w:rFonts w:ascii="Courier New" w:eastAsia="Calibri" w:hAnsi="Courier New" w:cs="Courier New"/>
          <w:b w:val="0"/>
        </w:rPr>
      </w:pPr>
    </w:p>
    <w:p w14:paraId="0D498E8F" w14:textId="77777777" w:rsidR="00480E2A" w:rsidRPr="00480E2A" w:rsidRDefault="00480E2A" w:rsidP="00480E2A">
      <w:pPr>
        <w:pStyle w:val="Prrafodelista"/>
        <w:spacing w:line="276" w:lineRule="auto"/>
        <w:jc w:val="both"/>
        <w:rPr>
          <w:rFonts w:ascii="Courier New" w:eastAsia="Calibri" w:hAnsi="Courier New" w:cs="Courier New"/>
          <w:b w:val="0"/>
        </w:rPr>
      </w:pPr>
      <w:r w:rsidRPr="00480E2A">
        <w:rPr>
          <w:rFonts w:ascii="Courier New" w:eastAsia="Calibri" w:hAnsi="Courier New" w:cs="Courier New"/>
          <w:b w:val="0"/>
        </w:rPr>
        <w:t>Que estas redes domiciliarias en ciertos sectores benefician a vecinos frentistas que contarán con la posibilidad de conectarse al servicio;</w:t>
      </w:r>
    </w:p>
    <w:p w14:paraId="59EECBE1" w14:textId="77777777" w:rsidR="00480E2A" w:rsidRPr="00480E2A" w:rsidRDefault="00480E2A" w:rsidP="00480E2A">
      <w:pPr>
        <w:pStyle w:val="Prrafodelista"/>
        <w:spacing w:line="276" w:lineRule="auto"/>
        <w:jc w:val="both"/>
        <w:rPr>
          <w:rFonts w:ascii="Courier New" w:eastAsia="Calibri" w:hAnsi="Courier New" w:cs="Courier New"/>
          <w:b w:val="0"/>
        </w:rPr>
      </w:pPr>
    </w:p>
    <w:p w14:paraId="39105EF7" w14:textId="77777777" w:rsidR="00480E2A" w:rsidRPr="00480E2A" w:rsidRDefault="00480E2A" w:rsidP="00480E2A">
      <w:pPr>
        <w:pStyle w:val="Prrafodelista"/>
        <w:spacing w:line="276" w:lineRule="auto"/>
        <w:jc w:val="both"/>
        <w:rPr>
          <w:rFonts w:ascii="Courier New" w:eastAsia="Calibri" w:hAnsi="Courier New" w:cs="Courier New"/>
          <w:b w:val="0"/>
        </w:rPr>
      </w:pPr>
      <w:r w:rsidRPr="00480E2A">
        <w:rPr>
          <w:rFonts w:ascii="Courier New" w:eastAsia="Calibri" w:hAnsi="Courier New" w:cs="Courier New"/>
          <w:b w:val="0"/>
        </w:rPr>
        <w:t xml:space="preserve">Que por otro lado, el municipio está llevando adelante un plan de extensión de redes de distribución para ampliar el servicio a través de Fondo para el Financiamiento de dichas obras contemplado por el gobierno de la Provincia de Córdoba;   </w:t>
      </w:r>
    </w:p>
    <w:p w14:paraId="4417F69B" w14:textId="77777777" w:rsidR="00480E2A" w:rsidRPr="00480E2A" w:rsidRDefault="00480E2A" w:rsidP="00480E2A">
      <w:pPr>
        <w:pStyle w:val="Prrafodelista"/>
        <w:spacing w:line="276" w:lineRule="auto"/>
        <w:jc w:val="both"/>
        <w:rPr>
          <w:rFonts w:ascii="Courier New" w:eastAsia="Calibri" w:hAnsi="Courier New" w:cs="Courier New"/>
          <w:b w:val="0"/>
        </w:rPr>
      </w:pPr>
    </w:p>
    <w:p w14:paraId="665C8015" w14:textId="77777777" w:rsidR="00480E2A" w:rsidRDefault="00480E2A" w:rsidP="00480E2A">
      <w:pPr>
        <w:pStyle w:val="Prrafodelista"/>
        <w:spacing w:line="276" w:lineRule="auto"/>
        <w:jc w:val="both"/>
        <w:rPr>
          <w:rFonts w:ascii="Courier New" w:eastAsia="Calibri" w:hAnsi="Courier New" w:cs="Courier New"/>
          <w:b w:val="0"/>
        </w:rPr>
      </w:pPr>
      <w:r w:rsidRPr="00480E2A">
        <w:rPr>
          <w:rFonts w:ascii="Courier New" w:eastAsia="Calibri" w:hAnsi="Courier New" w:cs="Courier New"/>
          <w:b w:val="0"/>
        </w:rPr>
        <w:t xml:space="preserve">Que, las mencionadas obras están previstas se realicen por el mecanismo de contribución por mejoras, comprendido a vecinos de los mismos barrio donde la empresa realizará las extensiones, </w:t>
      </w:r>
    </w:p>
    <w:p w14:paraId="64F59A48" w14:textId="77777777" w:rsidR="00480E2A" w:rsidRDefault="00480E2A" w:rsidP="00480E2A">
      <w:pPr>
        <w:pStyle w:val="Prrafodelista"/>
        <w:spacing w:line="276" w:lineRule="auto"/>
        <w:jc w:val="both"/>
        <w:rPr>
          <w:rFonts w:ascii="Courier New" w:eastAsia="Calibri" w:hAnsi="Courier New" w:cs="Courier New"/>
          <w:b w:val="0"/>
        </w:rPr>
      </w:pPr>
    </w:p>
    <w:p w14:paraId="7814E929" w14:textId="744CF6B4" w:rsidR="00480E2A" w:rsidRDefault="00480E2A" w:rsidP="00480E2A">
      <w:pPr>
        <w:pStyle w:val="Prrafodelista"/>
        <w:spacing w:line="276" w:lineRule="auto"/>
        <w:jc w:val="right"/>
        <w:rPr>
          <w:rFonts w:ascii="Courier New" w:eastAsia="Calibri" w:hAnsi="Courier New" w:cs="Courier New"/>
          <w:b w:val="0"/>
        </w:rPr>
      </w:pPr>
      <w:r>
        <w:rPr>
          <w:rFonts w:ascii="Courier New" w:eastAsia="Calibri" w:hAnsi="Courier New" w:cs="Courier New"/>
          <w:b w:val="0"/>
        </w:rPr>
        <w:t>...///</w:t>
      </w:r>
    </w:p>
    <w:p w14:paraId="05AA956D" w14:textId="45086DB9" w:rsidR="00480E2A" w:rsidRPr="00480E2A" w:rsidRDefault="00480E2A" w:rsidP="00480E2A">
      <w:pPr>
        <w:rPr>
          <w:rFonts w:ascii="Courier New" w:eastAsia="Calibri" w:hAnsi="Courier New" w:cs="Courier New"/>
        </w:rPr>
      </w:pPr>
      <w:r>
        <w:rPr>
          <w:rFonts w:ascii="Courier New" w:eastAsia="Calibri" w:hAnsi="Courier New" w:cs="Courier New"/>
        </w:rPr>
        <w:lastRenderedPageBreak/>
        <w:t>...///2.-</w:t>
      </w:r>
    </w:p>
    <w:p w14:paraId="7C332A5F" w14:textId="77777777" w:rsidR="00480E2A" w:rsidRPr="00480E2A" w:rsidRDefault="00480E2A" w:rsidP="00480E2A">
      <w:pPr>
        <w:pStyle w:val="Prrafodelista"/>
        <w:spacing w:line="276" w:lineRule="auto"/>
        <w:jc w:val="both"/>
        <w:rPr>
          <w:rFonts w:ascii="Courier New" w:eastAsia="Calibri" w:hAnsi="Courier New" w:cs="Courier New"/>
          <w:b w:val="0"/>
        </w:rPr>
      </w:pPr>
      <w:r w:rsidRPr="00480E2A">
        <w:rPr>
          <w:rFonts w:ascii="Courier New" w:eastAsia="Calibri" w:hAnsi="Courier New" w:cs="Courier New"/>
          <w:b w:val="0"/>
        </w:rPr>
        <w:t>Que un sistema de contribución por mejoras debe ser equitativo y solidario, tal como lo establece la Ordenanza Nº 10836, siendo necesario en estos casos, establecer un mecanismo para que todos los frentistas se encuentren en iguales condiciones ante la llegada de una obra que trae aparejada progreso y confort a los vecinos frentistas que se vean beneficiados con estas obras;</w:t>
      </w:r>
    </w:p>
    <w:p w14:paraId="51ED6C0E" w14:textId="77777777" w:rsidR="00480E2A" w:rsidRPr="00480E2A" w:rsidRDefault="00480E2A" w:rsidP="00480E2A">
      <w:pPr>
        <w:pStyle w:val="Prrafodelista"/>
        <w:spacing w:line="276" w:lineRule="auto"/>
        <w:jc w:val="both"/>
        <w:rPr>
          <w:rFonts w:ascii="Courier New" w:eastAsia="Calibri" w:hAnsi="Courier New" w:cs="Courier New"/>
          <w:b w:val="0"/>
        </w:rPr>
      </w:pPr>
    </w:p>
    <w:p w14:paraId="1C574482" w14:textId="77777777" w:rsidR="00480E2A" w:rsidRPr="00480E2A" w:rsidRDefault="00480E2A" w:rsidP="00480E2A">
      <w:pPr>
        <w:pStyle w:val="Prrafodelista"/>
        <w:spacing w:line="276" w:lineRule="auto"/>
        <w:jc w:val="both"/>
        <w:rPr>
          <w:rFonts w:ascii="Courier New" w:eastAsia="Calibri" w:hAnsi="Courier New" w:cs="Courier New"/>
          <w:b w:val="0"/>
        </w:rPr>
      </w:pPr>
      <w:r w:rsidRPr="00480E2A">
        <w:rPr>
          <w:rFonts w:ascii="Courier New" w:eastAsia="Calibri" w:hAnsi="Courier New" w:cs="Courier New"/>
          <w:b w:val="0"/>
        </w:rPr>
        <w:t xml:space="preserve">Que ante esta situación se deben generar la condiciones de igualdad, ante una obra a realizar, por lo que se considera equitativo conformar una contribución obligatoria para aquellos frentistas que se vean beneficiados por las obras de extensiones de redes que llevarán a cabo en el Marco del Convenio de Prorroga suscripto con la Distribuidora de Gas del Centro S.A., y crear un fondo para solventar nuevas obras o para atender los casos de vecinos que no puedan afrontar el pago; </w:t>
      </w:r>
    </w:p>
    <w:p w14:paraId="5AEBE686" w14:textId="77777777" w:rsidR="00480E2A" w:rsidRPr="00480E2A" w:rsidRDefault="00480E2A" w:rsidP="00480E2A">
      <w:pPr>
        <w:pStyle w:val="Prrafodelista"/>
        <w:spacing w:line="276" w:lineRule="auto"/>
        <w:jc w:val="both"/>
        <w:rPr>
          <w:rFonts w:ascii="Courier New" w:eastAsia="Calibri" w:hAnsi="Courier New" w:cs="Courier New"/>
          <w:b w:val="0"/>
        </w:rPr>
      </w:pPr>
    </w:p>
    <w:p w14:paraId="2581968B" w14:textId="644045ED" w:rsidR="00524873" w:rsidRDefault="00480E2A" w:rsidP="00480E2A">
      <w:pPr>
        <w:pStyle w:val="Prrafodelista"/>
        <w:spacing w:line="276" w:lineRule="auto"/>
        <w:jc w:val="both"/>
        <w:rPr>
          <w:rFonts w:ascii="Courier New" w:eastAsia="Calibri" w:hAnsi="Courier New" w:cs="Courier New"/>
          <w:b w:val="0"/>
        </w:rPr>
      </w:pPr>
      <w:r w:rsidRPr="00480E2A">
        <w:rPr>
          <w:rFonts w:ascii="Courier New" w:eastAsia="Calibri" w:hAnsi="Courier New" w:cs="Courier New"/>
          <w:b w:val="0"/>
        </w:rPr>
        <w:t xml:space="preserve">Que, los montos deberán establecerse en forma equitativa con la zona y con lo que abonen los frentistas que se encuentren alcanzados  por las obras que se realicen por contribución por mejoras:  </w:t>
      </w:r>
    </w:p>
    <w:p w14:paraId="10C76FD7" w14:textId="77777777" w:rsidR="00480E2A" w:rsidRPr="00480E2A" w:rsidRDefault="00480E2A" w:rsidP="00480E2A">
      <w:pPr>
        <w:pStyle w:val="Prrafodelista"/>
        <w:spacing w:line="276" w:lineRule="auto"/>
        <w:jc w:val="both"/>
        <w:rPr>
          <w:rFonts w:ascii="Courier New" w:eastAsia="Calibri" w:hAnsi="Courier New" w:cs="Courier New"/>
          <w:b w:val="0"/>
        </w:rPr>
      </w:pPr>
    </w:p>
    <w:p w14:paraId="0FBBC348" w14:textId="1BA7FB66" w:rsidR="00C6203F" w:rsidRPr="00480E2A" w:rsidRDefault="008237E0" w:rsidP="00480E2A">
      <w:pPr>
        <w:pStyle w:val="Prrafodelista"/>
        <w:spacing w:line="276" w:lineRule="auto"/>
        <w:jc w:val="both"/>
        <w:rPr>
          <w:rStyle w:val="Referenciaintensa"/>
          <w:rFonts w:ascii="Courier New" w:eastAsia="Calibri" w:hAnsi="Courier New" w:cs="Courier New"/>
          <w:bCs w:val="0"/>
          <w:smallCaps w:val="0"/>
          <w:color w:val="000000"/>
          <w:spacing w:val="0"/>
          <w:szCs w:val="24"/>
        </w:rPr>
      </w:pPr>
      <w:r w:rsidRPr="00480E2A">
        <w:rPr>
          <w:rStyle w:val="Referenciaintensa"/>
          <w:rFonts w:ascii="Courier New" w:hAnsi="Courier New" w:cs="Courier New"/>
          <w:bCs w:val="0"/>
          <w:smallCaps w:val="0"/>
          <w:color w:val="000000"/>
          <w:spacing w:val="0"/>
          <w:szCs w:val="24"/>
        </w:rPr>
        <w:t>Que evaluad</w:t>
      </w:r>
      <w:r w:rsidR="00480E2A">
        <w:rPr>
          <w:rStyle w:val="Referenciaintensa"/>
          <w:rFonts w:ascii="Courier New" w:hAnsi="Courier New" w:cs="Courier New"/>
          <w:bCs w:val="0"/>
          <w:smallCaps w:val="0"/>
          <w:color w:val="000000"/>
          <w:spacing w:val="0"/>
          <w:szCs w:val="24"/>
        </w:rPr>
        <w:t>o el Proyecto de Ordenanza Presentado por el Bloque de Unión por Córdoba</w:t>
      </w:r>
      <w:r w:rsidR="008301B0" w:rsidRPr="00480E2A">
        <w:rPr>
          <w:rStyle w:val="Referenciaintensa"/>
          <w:rFonts w:ascii="Courier New" w:hAnsi="Courier New" w:cs="Courier New"/>
          <w:bCs w:val="0"/>
          <w:smallCaps w:val="0"/>
          <w:color w:val="000000"/>
          <w:spacing w:val="0"/>
          <w:szCs w:val="24"/>
        </w:rPr>
        <w:t xml:space="preserve"> por </w:t>
      </w:r>
      <w:r w:rsidR="00AA31A2" w:rsidRPr="00480E2A">
        <w:rPr>
          <w:rStyle w:val="Referenciaintensa"/>
          <w:rFonts w:ascii="Courier New" w:hAnsi="Courier New" w:cs="Courier New"/>
          <w:bCs w:val="0"/>
          <w:smallCaps w:val="0"/>
          <w:color w:val="000000"/>
          <w:spacing w:val="0"/>
          <w:szCs w:val="24"/>
        </w:rPr>
        <w:t>la Comisi</w:t>
      </w:r>
      <w:r w:rsidR="00814147" w:rsidRPr="00480E2A">
        <w:rPr>
          <w:rStyle w:val="Referenciaintensa"/>
          <w:rFonts w:ascii="Courier New" w:hAnsi="Courier New" w:cs="Courier New"/>
          <w:bCs w:val="0"/>
          <w:smallCaps w:val="0"/>
          <w:color w:val="000000"/>
          <w:spacing w:val="0"/>
          <w:szCs w:val="24"/>
        </w:rPr>
        <w:t xml:space="preserve">ón de </w:t>
      </w:r>
      <w:r w:rsidR="00524873" w:rsidRPr="00480E2A">
        <w:rPr>
          <w:rStyle w:val="Referenciaintensa"/>
          <w:rFonts w:ascii="Courier New" w:hAnsi="Courier New" w:cs="Courier New"/>
          <w:bCs w:val="0"/>
          <w:smallCaps w:val="0"/>
          <w:color w:val="000000"/>
          <w:spacing w:val="0"/>
          <w:szCs w:val="24"/>
        </w:rPr>
        <w:t xml:space="preserve">Obras y Servicios Públicos </w:t>
      </w:r>
      <w:r w:rsidR="00F87D4D" w:rsidRPr="00480E2A">
        <w:rPr>
          <w:rStyle w:val="Referenciaintensa"/>
          <w:rFonts w:ascii="Courier New" w:hAnsi="Courier New" w:cs="Courier New"/>
          <w:bCs w:val="0"/>
          <w:smallCaps w:val="0"/>
          <w:color w:val="000000"/>
          <w:spacing w:val="0"/>
          <w:szCs w:val="24"/>
        </w:rPr>
        <w:t xml:space="preserve"> </w:t>
      </w:r>
      <w:r w:rsidR="00AA31A2" w:rsidRPr="00480E2A">
        <w:rPr>
          <w:rStyle w:val="Referenciaintensa"/>
          <w:rFonts w:ascii="Courier New" w:hAnsi="Courier New" w:cs="Courier New"/>
          <w:bCs w:val="0"/>
          <w:smallCaps w:val="0"/>
          <w:color w:val="000000"/>
          <w:spacing w:val="0"/>
          <w:szCs w:val="24"/>
        </w:rPr>
        <w:t xml:space="preserve">emite </w:t>
      </w:r>
      <w:r w:rsidR="008E5AF2" w:rsidRPr="00480E2A">
        <w:rPr>
          <w:rStyle w:val="Referenciaintensa"/>
          <w:rFonts w:ascii="Courier New" w:hAnsi="Courier New" w:cs="Courier New"/>
          <w:bCs w:val="0"/>
          <w:smallCaps w:val="0"/>
          <w:color w:val="000000"/>
          <w:spacing w:val="0"/>
          <w:szCs w:val="24"/>
        </w:rPr>
        <w:t>despacho</w:t>
      </w:r>
      <w:r w:rsidR="00480E2A">
        <w:rPr>
          <w:rStyle w:val="Referenciaintensa"/>
          <w:rFonts w:ascii="Courier New" w:hAnsi="Courier New" w:cs="Courier New"/>
          <w:bCs w:val="0"/>
          <w:smallCaps w:val="0"/>
          <w:color w:val="000000"/>
          <w:spacing w:val="0"/>
          <w:szCs w:val="24"/>
        </w:rPr>
        <w:t xml:space="preserve"> con modificaciones</w:t>
      </w:r>
      <w:r w:rsidR="000641B2" w:rsidRPr="00480E2A">
        <w:rPr>
          <w:rStyle w:val="Referenciaintensa"/>
          <w:rFonts w:ascii="Courier New" w:hAnsi="Courier New" w:cs="Courier New"/>
          <w:bCs w:val="0"/>
          <w:smallCaps w:val="0"/>
          <w:color w:val="000000"/>
          <w:spacing w:val="0"/>
          <w:szCs w:val="24"/>
        </w:rPr>
        <w:t>, aprobado</w:t>
      </w:r>
      <w:r w:rsidR="00E850C1" w:rsidRPr="00480E2A">
        <w:rPr>
          <w:rStyle w:val="Referenciaintensa"/>
          <w:rFonts w:ascii="Courier New" w:hAnsi="Courier New" w:cs="Courier New"/>
          <w:bCs w:val="0"/>
          <w:smallCaps w:val="0"/>
          <w:color w:val="000000"/>
          <w:spacing w:val="0"/>
          <w:szCs w:val="24"/>
        </w:rPr>
        <w:t xml:space="preserve"> </w:t>
      </w:r>
      <w:r w:rsidR="000641B2" w:rsidRPr="00480E2A">
        <w:rPr>
          <w:rStyle w:val="Referenciaintensa"/>
          <w:rFonts w:ascii="Courier New" w:hAnsi="Courier New" w:cs="Courier New"/>
          <w:bCs w:val="0"/>
          <w:smallCaps w:val="0"/>
          <w:color w:val="000000"/>
          <w:spacing w:val="0"/>
          <w:szCs w:val="24"/>
        </w:rPr>
        <w:t xml:space="preserve"> por unanimidad</w:t>
      </w:r>
      <w:r w:rsidR="00AA31A2" w:rsidRPr="00480E2A">
        <w:rPr>
          <w:rStyle w:val="Referenciaintensa"/>
          <w:rFonts w:ascii="Courier New" w:hAnsi="Courier New" w:cs="Courier New"/>
          <w:bCs w:val="0"/>
          <w:smallCaps w:val="0"/>
          <w:color w:val="000000"/>
          <w:spacing w:val="0"/>
          <w:szCs w:val="24"/>
        </w:rPr>
        <w:t xml:space="preserve"> </w:t>
      </w:r>
      <w:r w:rsidR="008301B0" w:rsidRPr="00480E2A">
        <w:rPr>
          <w:rStyle w:val="Referenciaintensa"/>
          <w:rFonts w:ascii="Courier New" w:hAnsi="Courier New" w:cs="Courier New"/>
          <w:bCs w:val="0"/>
          <w:smallCaps w:val="0"/>
          <w:color w:val="000000"/>
          <w:spacing w:val="0"/>
          <w:szCs w:val="24"/>
        </w:rPr>
        <w:t xml:space="preserve">en </w:t>
      </w:r>
      <w:r w:rsidR="000B20D8" w:rsidRPr="00480E2A">
        <w:rPr>
          <w:rStyle w:val="Referenciaintensa"/>
          <w:rFonts w:ascii="Courier New" w:eastAsia="Calibri" w:hAnsi="Courier New" w:cs="Courier New"/>
          <w:bCs w:val="0"/>
          <w:smallCaps w:val="0"/>
          <w:color w:val="000000"/>
          <w:spacing w:val="0"/>
          <w:szCs w:val="24"/>
        </w:rPr>
        <w:t>Ses</w:t>
      </w:r>
      <w:r w:rsidR="007740AE" w:rsidRPr="00480E2A">
        <w:rPr>
          <w:rStyle w:val="Referenciaintensa"/>
          <w:rFonts w:ascii="Courier New" w:eastAsia="Calibri" w:hAnsi="Courier New" w:cs="Courier New"/>
          <w:bCs w:val="0"/>
          <w:smallCaps w:val="0"/>
          <w:color w:val="000000"/>
          <w:spacing w:val="0"/>
          <w:szCs w:val="24"/>
        </w:rPr>
        <w:t xml:space="preserve">ión </w:t>
      </w:r>
      <w:r w:rsidR="00480E2A">
        <w:rPr>
          <w:rStyle w:val="Referenciaintensa"/>
          <w:rFonts w:ascii="Courier New" w:eastAsia="Calibri" w:hAnsi="Courier New" w:cs="Courier New"/>
          <w:bCs w:val="0"/>
          <w:smallCaps w:val="0"/>
          <w:color w:val="000000"/>
          <w:spacing w:val="0"/>
          <w:szCs w:val="24"/>
        </w:rPr>
        <w:t>Ordinaria del día 01 de agosto</w:t>
      </w:r>
      <w:r w:rsidR="007740AE" w:rsidRPr="00480E2A">
        <w:rPr>
          <w:rStyle w:val="Referenciaintensa"/>
          <w:rFonts w:ascii="Courier New" w:eastAsia="Calibri" w:hAnsi="Courier New" w:cs="Courier New"/>
          <w:bCs w:val="0"/>
          <w:smallCaps w:val="0"/>
          <w:color w:val="000000"/>
          <w:spacing w:val="0"/>
          <w:szCs w:val="24"/>
        </w:rPr>
        <w:t xml:space="preserve"> de 2018</w:t>
      </w:r>
      <w:r w:rsidR="008301B0" w:rsidRPr="00480E2A">
        <w:rPr>
          <w:rStyle w:val="Referenciaintensa"/>
          <w:rFonts w:ascii="Courier New" w:eastAsia="Calibri" w:hAnsi="Courier New" w:cs="Courier New"/>
          <w:bCs w:val="0"/>
          <w:smallCaps w:val="0"/>
          <w:color w:val="000000"/>
          <w:spacing w:val="0"/>
          <w:szCs w:val="24"/>
        </w:rPr>
        <w:t>.-</w:t>
      </w:r>
    </w:p>
    <w:p w14:paraId="03408238" w14:textId="77777777" w:rsidR="00D414B1" w:rsidRPr="00524873" w:rsidRDefault="00D414B1" w:rsidP="00524873">
      <w:pPr>
        <w:pStyle w:val="Prrafodelista"/>
        <w:spacing w:line="276" w:lineRule="auto"/>
        <w:jc w:val="both"/>
        <w:rPr>
          <w:rStyle w:val="Referenciaintensa"/>
          <w:rFonts w:ascii="Courier New" w:eastAsia="Calibri" w:hAnsi="Courier New" w:cs="Courier New"/>
          <w:bCs w:val="0"/>
          <w:smallCaps w:val="0"/>
          <w:color w:val="000000"/>
          <w:spacing w:val="0"/>
          <w:szCs w:val="24"/>
        </w:rPr>
      </w:pPr>
    </w:p>
    <w:p w14:paraId="54EF4989" w14:textId="0792DB92" w:rsidR="00B12343" w:rsidRPr="00843779" w:rsidRDefault="00B12343" w:rsidP="00843779">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180ADA2" w14:textId="14FCA3D2" w:rsidR="00074D29" w:rsidRDefault="00EF174D" w:rsidP="00D414B1">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5D154402" w14:textId="77777777" w:rsidR="00480E2A" w:rsidRDefault="00480E2A" w:rsidP="00D414B1">
      <w:pPr>
        <w:spacing w:before="100" w:beforeAutospacing="1" w:after="100" w:afterAutospacing="1"/>
        <w:jc w:val="center"/>
        <w:rPr>
          <w:rFonts w:ascii="Courier New" w:eastAsia="Calibri" w:hAnsi="Courier New" w:cs="Courier New"/>
          <w:b/>
          <w:sz w:val="24"/>
          <w:szCs w:val="24"/>
          <w:lang w:val="es-ES_tradnl"/>
        </w:rPr>
      </w:pPr>
    </w:p>
    <w:p w14:paraId="13DEEFEC" w14:textId="77777777" w:rsidR="00480E2A" w:rsidRDefault="00480E2A" w:rsidP="00D414B1">
      <w:pPr>
        <w:spacing w:before="100" w:beforeAutospacing="1" w:after="100" w:afterAutospacing="1"/>
        <w:jc w:val="center"/>
        <w:rPr>
          <w:rFonts w:ascii="Courier New" w:eastAsia="Calibri" w:hAnsi="Courier New" w:cs="Courier New"/>
          <w:b/>
          <w:sz w:val="24"/>
          <w:szCs w:val="24"/>
          <w:lang w:val="es-ES_tradnl"/>
        </w:rPr>
      </w:pPr>
    </w:p>
    <w:p w14:paraId="22BE1890" w14:textId="28E07A33" w:rsidR="00480E2A" w:rsidRDefault="00480E2A" w:rsidP="00480E2A">
      <w:pPr>
        <w:spacing w:before="100" w:beforeAutospacing="1" w:after="100" w:afterAutospacing="1"/>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159FA743" w14:textId="5119A530" w:rsidR="00480E2A" w:rsidRPr="00480E2A" w:rsidRDefault="00480E2A" w:rsidP="00480E2A">
      <w:pPr>
        <w:spacing w:before="100" w:beforeAutospacing="1" w:after="100" w:afterAutospacing="1"/>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...///3.-</w:t>
      </w:r>
    </w:p>
    <w:p w14:paraId="46CAD444" w14:textId="77777777" w:rsidR="00480E2A" w:rsidRDefault="00480E2A" w:rsidP="00480E2A">
      <w:pPr>
        <w:autoSpaceDE w:val="0"/>
        <w:autoSpaceDN w:val="0"/>
        <w:adjustRightInd w:val="0"/>
        <w:spacing w:after="0" w:line="240" w:lineRule="auto"/>
        <w:ind w:left="567" w:hanging="567"/>
        <w:jc w:val="both"/>
        <w:rPr>
          <w:rFonts w:ascii="Courier New" w:eastAsia="Calibri" w:hAnsi="Courier New" w:cs="Courier New"/>
          <w:sz w:val="24"/>
          <w:szCs w:val="24"/>
        </w:rPr>
      </w:pPr>
      <w:r>
        <w:rPr>
          <w:rFonts w:ascii="Courier New" w:hAnsi="Courier New" w:cs="Courier New"/>
          <w:b/>
          <w:sz w:val="24"/>
          <w:szCs w:val="24"/>
          <w:u w:val="single"/>
        </w:rPr>
        <w:t>Art.1</w:t>
      </w:r>
      <w:r>
        <w:rPr>
          <w:rFonts w:ascii="Courier New" w:hAnsi="Courier New" w:cs="Courier New"/>
          <w:b/>
          <w:sz w:val="24"/>
          <w:szCs w:val="24"/>
        </w:rPr>
        <w:t>:</w:t>
      </w:r>
      <w:r>
        <w:rPr>
          <w:rFonts w:ascii="Courier New" w:hAnsi="Courier New" w:cs="Courier New"/>
          <w:sz w:val="24"/>
          <w:szCs w:val="24"/>
        </w:rPr>
        <w:t xml:space="preserve"> </w:t>
      </w:r>
      <w:r>
        <w:rPr>
          <w:rFonts w:ascii="Courier New" w:eastAsia="Calibri" w:hAnsi="Courier New" w:cs="Courier New"/>
          <w:b/>
          <w:sz w:val="24"/>
          <w:szCs w:val="24"/>
        </w:rPr>
        <w:t>ESTABLÉZCASE</w:t>
      </w:r>
      <w:r>
        <w:rPr>
          <w:rFonts w:ascii="Courier New" w:eastAsia="Calibri" w:hAnsi="Courier New" w:cs="Courier New"/>
          <w:sz w:val="24"/>
          <w:szCs w:val="24"/>
        </w:rPr>
        <w:t xml:space="preserve"> una contribución a cargo de los frentistas </w:t>
      </w:r>
      <w:proofErr w:type="gramStart"/>
      <w:r>
        <w:rPr>
          <w:rFonts w:ascii="Courier New" w:eastAsia="Calibri" w:hAnsi="Courier New" w:cs="Courier New"/>
          <w:sz w:val="24"/>
          <w:szCs w:val="24"/>
        </w:rPr>
        <w:t>que</w:t>
      </w:r>
      <w:proofErr w:type="gramEnd"/>
      <w:r>
        <w:rPr>
          <w:rFonts w:ascii="Courier New" w:eastAsia="Calibri" w:hAnsi="Courier New" w:cs="Courier New"/>
          <w:sz w:val="24"/>
          <w:szCs w:val="24"/>
        </w:rPr>
        <w:t xml:space="preserve"> se vean beneficiados por las obras de extensiones de gas natural a realizar por parte de la empresa Distribuidora de Gas del Centro S.A. en los distintos barrios de nuestra ciudad, establecidos en el artículo cuarto  del acuerdo de prórroga suscripto con la empresa.</w:t>
      </w:r>
    </w:p>
    <w:p w14:paraId="6E3E0DB7" w14:textId="77777777" w:rsidR="00480E2A" w:rsidRDefault="00480E2A" w:rsidP="00480E2A">
      <w:pPr>
        <w:autoSpaceDE w:val="0"/>
        <w:autoSpaceDN w:val="0"/>
        <w:adjustRightInd w:val="0"/>
        <w:spacing w:after="0" w:line="240" w:lineRule="auto"/>
        <w:ind w:left="567" w:hanging="567"/>
        <w:jc w:val="both"/>
        <w:rPr>
          <w:rFonts w:ascii="Courier New" w:eastAsia="Calibri" w:hAnsi="Courier New" w:cs="Courier New"/>
          <w:sz w:val="24"/>
          <w:szCs w:val="24"/>
        </w:rPr>
      </w:pPr>
    </w:p>
    <w:p w14:paraId="5DA11D97" w14:textId="77777777" w:rsidR="00480E2A" w:rsidRDefault="00480E2A" w:rsidP="00480E2A">
      <w:pPr>
        <w:autoSpaceDE w:val="0"/>
        <w:autoSpaceDN w:val="0"/>
        <w:adjustRightInd w:val="0"/>
        <w:spacing w:after="0" w:line="240" w:lineRule="auto"/>
        <w:ind w:left="567" w:hanging="567"/>
        <w:jc w:val="both"/>
        <w:rPr>
          <w:rFonts w:ascii="Courier New" w:hAnsi="Courier New" w:cs="Courier New"/>
          <w:sz w:val="24"/>
          <w:szCs w:val="24"/>
        </w:rPr>
      </w:pPr>
      <w:r>
        <w:rPr>
          <w:rFonts w:ascii="Courier New" w:hAnsi="Courier New" w:cs="Courier New"/>
          <w:b/>
          <w:sz w:val="24"/>
          <w:szCs w:val="24"/>
          <w:u w:val="single"/>
        </w:rPr>
        <w:t>Art.2</w:t>
      </w:r>
      <w:r w:rsidRPr="00A86EAE">
        <w:rPr>
          <w:rFonts w:ascii="Courier New" w:hAnsi="Courier New" w:cs="Courier New"/>
          <w:b/>
          <w:sz w:val="24"/>
          <w:szCs w:val="24"/>
        </w:rPr>
        <w:t xml:space="preserve">: </w:t>
      </w:r>
      <w:r>
        <w:rPr>
          <w:rFonts w:ascii="Courier New" w:hAnsi="Courier New" w:cs="Courier New"/>
          <w:b/>
          <w:sz w:val="24"/>
          <w:szCs w:val="24"/>
        </w:rPr>
        <w:t xml:space="preserve">DEFINASE </w:t>
      </w:r>
      <w:r>
        <w:rPr>
          <w:rFonts w:ascii="Courier New" w:hAnsi="Courier New" w:cs="Courier New"/>
          <w:sz w:val="24"/>
          <w:szCs w:val="24"/>
        </w:rPr>
        <w:t>como frentista obligado a todo aquel propietario poseedor o tenedor de la/s parcelas que serán abastecidas por la red de gas en los distintos barrios y zonas de nuestra ciudad, identificadas en el Anexo I del Convenio de Prórroga suscripto con la Empresa Distribuidora de Gas del Centro S.A., como redes de distribución.</w:t>
      </w:r>
    </w:p>
    <w:p w14:paraId="08F90A4B" w14:textId="77777777" w:rsidR="00480E2A" w:rsidRDefault="00480E2A" w:rsidP="00480E2A">
      <w:pPr>
        <w:autoSpaceDE w:val="0"/>
        <w:autoSpaceDN w:val="0"/>
        <w:adjustRightInd w:val="0"/>
        <w:spacing w:after="0" w:line="240" w:lineRule="auto"/>
        <w:ind w:left="567" w:hanging="567"/>
        <w:jc w:val="both"/>
        <w:rPr>
          <w:rFonts w:ascii="Courier New" w:eastAsia="Calibri" w:hAnsi="Courier New" w:cs="Courier New"/>
          <w:sz w:val="24"/>
          <w:szCs w:val="24"/>
        </w:rPr>
      </w:pPr>
      <w:r>
        <w:rPr>
          <w:rFonts w:ascii="Courier New" w:hAnsi="Courier New" w:cs="Courier New"/>
          <w:sz w:val="24"/>
          <w:szCs w:val="24"/>
        </w:rPr>
        <w:t xml:space="preserve"> </w:t>
      </w:r>
    </w:p>
    <w:p w14:paraId="3B257A71" w14:textId="20F80CD9" w:rsidR="00D414B1" w:rsidRDefault="00480E2A" w:rsidP="00480E2A">
      <w:pPr>
        <w:autoSpaceDE w:val="0"/>
        <w:autoSpaceDN w:val="0"/>
        <w:adjustRightInd w:val="0"/>
        <w:spacing w:after="0" w:line="240" w:lineRule="auto"/>
        <w:ind w:left="567" w:hanging="567"/>
        <w:jc w:val="both"/>
        <w:rPr>
          <w:rFonts w:ascii="Courier New" w:eastAsia="Calibri" w:hAnsi="Courier New" w:cs="Courier New"/>
          <w:sz w:val="24"/>
          <w:szCs w:val="24"/>
        </w:rPr>
      </w:pPr>
      <w:r>
        <w:rPr>
          <w:rFonts w:ascii="Courier New" w:hAnsi="Courier New" w:cs="Courier New"/>
          <w:b/>
          <w:sz w:val="24"/>
          <w:szCs w:val="24"/>
          <w:u w:val="single"/>
        </w:rPr>
        <w:t>Art.3:</w:t>
      </w:r>
      <w:r>
        <w:rPr>
          <w:rFonts w:ascii="Courier New" w:hAnsi="Courier New" w:cs="Courier New"/>
          <w:b/>
          <w:sz w:val="24"/>
          <w:szCs w:val="24"/>
        </w:rPr>
        <w:t xml:space="preserve"> FACULTASE</w:t>
      </w:r>
      <w:r>
        <w:rPr>
          <w:rFonts w:ascii="Courier New" w:eastAsia="Calibri" w:hAnsi="Courier New" w:cs="Courier New"/>
          <w:b/>
          <w:sz w:val="24"/>
          <w:szCs w:val="24"/>
        </w:rPr>
        <w:t xml:space="preserve"> </w:t>
      </w:r>
      <w:r>
        <w:rPr>
          <w:rFonts w:ascii="Courier New" w:eastAsia="Calibri" w:hAnsi="Courier New" w:cs="Courier New"/>
          <w:sz w:val="24"/>
          <w:szCs w:val="24"/>
        </w:rPr>
        <w:t xml:space="preserve"> al Departamento Ejecutivo a realizar el padrón de beneficiarios de las obras mencionadas y generar la contribución correspondiente conforme a costo de la obra a realizar por parte del Estado Municipal en la zona conforme a lo establecido en la Ordenanza 10836, debiendo considerarse todos los extremos contemplados en la mencionada ordenanza</w:t>
      </w:r>
    </w:p>
    <w:p w14:paraId="6711A53D" w14:textId="77777777" w:rsidR="00480E2A" w:rsidRPr="00480E2A" w:rsidRDefault="00480E2A" w:rsidP="00480E2A">
      <w:pPr>
        <w:autoSpaceDE w:val="0"/>
        <w:autoSpaceDN w:val="0"/>
        <w:adjustRightInd w:val="0"/>
        <w:spacing w:after="0" w:line="240" w:lineRule="auto"/>
        <w:ind w:left="567" w:hanging="567"/>
        <w:jc w:val="both"/>
        <w:rPr>
          <w:rFonts w:ascii="Courier New" w:eastAsia="Calibri" w:hAnsi="Courier New" w:cs="Courier New"/>
          <w:sz w:val="24"/>
          <w:szCs w:val="24"/>
        </w:rPr>
      </w:pPr>
    </w:p>
    <w:p w14:paraId="27341B00" w14:textId="6942E47F" w:rsidR="00D414B1" w:rsidRDefault="00686BD6" w:rsidP="006E3F76">
      <w:pPr>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00480E2A">
        <w:rPr>
          <w:rFonts w:ascii="Courier New" w:eastAsia="SimSun" w:hAnsi="Courier New" w:cs="Mangal"/>
          <w:b/>
          <w:bCs/>
          <w:kern w:val="1"/>
          <w:sz w:val="24"/>
          <w:szCs w:val="24"/>
          <w:u w:val="single"/>
          <w:lang w:val="es-ES" w:eastAsia="hi-IN" w:bidi="hi-IN"/>
        </w:rPr>
        <w:t>.4</w:t>
      </w:r>
      <w:r w:rsidR="00E2704F">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693BC2" w:rsidRPr="00693BC2">
        <w:rPr>
          <w:rFonts w:ascii="Courier New" w:hAnsi="Courier New" w:cs="Courier New"/>
          <w:sz w:val="24"/>
          <w:szCs w:val="24"/>
        </w:rPr>
        <w:t xml:space="preserve"> </w:t>
      </w:r>
      <w:r w:rsidR="00693BC2" w:rsidRPr="00693BC2">
        <w:rPr>
          <w:rFonts w:ascii="Courier New" w:hAnsi="Courier New" w:cs="Courier New"/>
          <w:b/>
          <w:sz w:val="24"/>
          <w:szCs w:val="24"/>
        </w:rPr>
        <w:t>C</w:t>
      </w:r>
      <w:r w:rsidR="00693BC2" w:rsidRPr="00870F9A">
        <w:rPr>
          <w:rFonts w:ascii="Courier New" w:hAnsi="Courier New" w:cs="Courier New"/>
          <w:b/>
          <w:bCs/>
          <w:sz w:val="24"/>
          <w:szCs w:val="24"/>
        </w:rPr>
        <w:t xml:space="preserve">REASE </w:t>
      </w:r>
      <w:r w:rsidR="00693BC2" w:rsidRPr="00870F9A">
        <w:rPr>
          <w:rFonts w:ascii="Courier New" w:hAnsi="Courier New" w:cs="Courier New"/>
          <w:bCs/>
          <w:sz w:val="24"/>
          <w:szCs w:val="24"/>
        </w:rPr>
        <w:t>un fondo especial de gas en el cual ingresen los montos derivados de la presente ordenanza, debiendo afectarse los mismos a la realización de nuevas obras de extensión de redes domiciliarias de gas natural y al caso de vecinos de escasos recursos que no puedan afrontar los pagos de las obras conforme lo contemplado en el art. 11 de la Ordenanza Nº 10836</w:t>
      </w:r>
      <w:r w:rsidRPr="008A340B">
        <w:rPr>
          <w:rFonts w:ascii="Courier New" w:hAnsi="Courier New" w:cs="Courier New"/>
          <w:sz w:val="24"/>
          <w:szCs w:val="24"/>
        </w:rPr>
        <w:t xml:space="preserve"> </w:t>
      </w:r>
    </w:p>
    <w:p w14:paraId="092F2DC1" w14:textId="77777777" w:rsidR="00693BC2" w:rsidRDefault="00693BC2" w:rsidP="00D832F9">
      <w:pPr>
        <w:spacing w:after="100" w:afterAutospacing="1"/>
        <w:ind w:left="709" w:hanging="709"/>
        <w:jc w:val="both"/>
        <w:rPr>
          <w:rFonts w:ascii="Courier New" w:eastAsia="Arial Unicode MS" w:hAnsi="Courier New" w:cs="Courier New"/>
          <w:sz w:val="24"/>
          <w:szCs w:val="24"/>
          <w:lang w:eastAsia="es-ES"/>
        </w:rPr>
      </w:pPr>
    </w:p>
    <w:p w14:paraId="3281DB82" w14:textId="26D0B676" w:rsidR="002B2C74" w:rsidRPr="002B2C74" w:rsidRDefault="00693BC2" w:rsidP="00D832F9">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Art.5</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4ED86E00"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693BC2">
        <w:rPr>
          <w:rFonts w:ascii="Courier New" w:eastAsia="Arial Unicode MS" w:hAnsi="Courier New" w:cs="ShelleyAllegroScript-Normal"/>
          <w:b/>
          <w:sz w:val="24"/>
          <w:szCs w:val="24"/>
          <w:lang w:val="es-ES_tradnl"/>
        </w:rPr>
        <w:t>UN DÍAS DEL MES DE AGOSTO</w:t>
      </w:r>
      <w:bookmarkStart w:id="0" w:name="_GoBack"/>
      <w:bookmarkEnd w:id="0"/>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1300"/>
    <w:rsid w:val="00015C7B"/>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A9C"/>
    <w:rsid w:val="000838C3"/>
    <w:rsid w:val="00083977"/>
    <w:rsid w:val="00083FD0"/>
    <w:rsid w:val="00084F53"/>
    <w:rsid w:val="00085B00"/>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24A"/>
    <w:rsid w:val="000D0540"/>
    <w:rsid w:val="000D0C5E"/>
    <w:rsid w:val="000D0C7E"/>
    <w:rsid w:val="000D10AD"/>
    <w:rsid w:val="000D13A7"/>
    <w:rsid w:val="000D71D3"/>
    <w:rsid w:val="000E25AB"/>
    <w:rsid w:val="000E3E89"/>
    <w:rsid w:val="000E5632"/>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675E"/>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D29"/>
    <w:rsid w:val="00330F50"/>
    <w:rsid w:val="00331519"/>
    <w:rsid w:val="00332474"/>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04E"/>
    <w:rsid w:val="003D3343"/>
    <w:rsid w:val="003E4EC7"/>
    <w:rsid w:val="003E68EE"/>
    <w:rsid w:val="003F2F58"/>
    <w:rsid w:val="00400DC9"/>
    <w:rsid w:val="004021A7"/>
    <w:rsid w:val="0040234B"/>
    <w:rsid w:val="00402F47"/>
    <w:rsid w:val="00404571"/>
    <w:rsid w:val="00404B70"/>
    <w:rsid w:val="00405007"/>
    <w:rsid w:val="0040535D"/>
    <w:rsid w:val="00405989"/>
    <w:rsid w:val="00405CF1"/>
    <w:rsid w:val="004060EE"/>
    <w:rsid w:val="0040648D"/>
    <w:rsid w:val="00417C72"/>
    <w:rsid w:val="00420017"/>
    <w:rsid w:val="004203F5"/>
    <w:rsid w:val="0042665E"/>
    <w:rsid w:val="004300FC"/>
    <w:rsid w:val="00430616"/>
    <w:rsid w:val="004324D5"/>
    <w:rsid w:val="00434A13"/>
    <w:rsid w:val="00435583"/>
    <w:rsid w:val="004358E5"/>
    <w:rsid w:val="00436308"/>
    <w:rsid w:val="0044215F"/>
    <w:rsid w:val="00443DED"/>
    <w:rsid w:val="0045100D"/>
    <w:rsid w:val="00457B82"/>
    <w:rsid w:val="004673B6"/>
    <w:rsid w:val="004701DE"/>
    <w:rsid w:val="004709DE"/>
    <w:rsid w:val="00471FF1"/>
    <w:rsid w:val="00472B57"/>
    <w:rsid w:val="00480CA8"/>
    <w:rsid w:val="00480D0B"/>
    <w:rsid w:val="00480E2A"/>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148A"/>
    <w:rsid w:val="004F6439"/>
    <w:rsid w:val="005033B1"/>
    <w:rsid w:val="005112C0"/>
    <w:rsid w:val="0051174E"/>
    <w:rsid w:val="00514252"/>
    <w:rsid w:val="0051433E"/>
    <w:rsid w:val="005158EA"/>
    <w:rsid w:val="005163F0"/>
    <w:rsid w:val="00520100"/>
    <w:rsid w:val="00524873"/>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71161"/>
    <w:rsid w:val="005716A4"/>
    <w:rsid w:val="00572E57"/>
    <w:rsid w:val="00573AAC"/>
    <w:rsid w:val="00573CDC"/>
    <w:rsid w:val="00575CBD"/>
    <w:rsid w:val="00583234"/>
    <w:rsid w:val="00583B03"/>
    <w:rsid w:val="0058491E"/>
    <w:rsid w:val="00585E67"/>
    <w:rsid w:val="005877E7"/>
    <w:rsid w:val="00592571"/>
    <w:rsid w:val="00593A23"/>
    <w:rsid w:val="005940AE"/>
    <w:rsid w:val="00594B4D"/>
    <w:rsid w:val="00595DFE"/>
    <w:rsid w:val="005A094A"/>
    <w:rsid w:val="005A0FAA"/>
    <w:rsid w:val="005A1B49"/>
    <w:rsid w:val="005A298D"/>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403C"/>
    <w:rsid w:val="006763DC"/>
    <w:rsid w:val="00682CB9"/>
    <w:rsid w:val="006832BF"/>
    <w:rsid w:val="00686BD6"/>
    <w:rsid w:val="00693BC2"/>
    <w:rsid w:val="00695000"/>
    <w:rsid w:val="006977FD"/>
    <w:rsid w:val="006A1368"/>
    <w:rsid w:val="006A5407"/>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3F76"/>
    <w:rsid w:val="006E7E5E"/>
    <w:rsid w:val="006F0F68"/>
    <w:rsid w:val="006F56DF"/>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0BAF"/>
    <w:rsid w:val="0075149F"/>
    <w:rsid w:val="00751F90"/>
    <w:rsid w:val="00756618"/>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2B4F"/>
    <w:rsid w:val="008237E0"/>
    <w:rsid w:val="008301B0"/>
    <w:rsid w:val="00833EE6"/>
    <w:rsid w:val="00834CD5"/>
    <w:rsid w:val="00835BA3"/>
    <w:rsid w:val="00835D0E"/>
    <w:rsid w:val="0083619B"/>
    <w:rsid w:val="0083627A"/>
    <w:rsid w:val="0084140B"/>
    <w:rsid w:val="00841B0A"/>
    <w:rsid w:val="00843779"/>
    <w:rsid w:val="00844034"/>
    <w:rsid w:val="008540F2"/>
    <w:rsid w:val="0085456F"/>
    <w:rsid w:val="00857BAC"/>
    <w:rsid w:val="00860991"/>
    <w:rsid w:val="00861979"/>
    <w:rsid w:val="00861B5C"/>
    <w:rsid w:val="0086417F"/>
    <w:rsid w:val="00865AED"/>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80D71"/>
    <w:rsid w:val="0098136C"/>
    <w:rsid w:val="00982089"/>
    <w:rsid w:val="00983F2C"/>
    <w:rsid w:val="00984A3D"/>
    <w:rsid w:val="00986B80"/>
    <w:rsid w:val="00992929"/>
    <w:rsid w:val="009A0DA3"/>
    <w:rsid w:val="009A14C3"/>
    <w:rsid w:val="009A56C6"/>
    <w:rsid w:val="009A7E52"/>
    <w:rsid w:val="009B1B5C"/>
    <w:rsid w:val="009B37C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E6F"/>
    <w:rsid w:val="00A629CD"/>
    <w:rsid w:val="00A63919"/>
    <w:rsid w:val="00A63E3F"/>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7F78"/>
    <w:rsid w:val="00AF0506"/>
    <w:rsid w:val="00AF2CEB"/>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6328"/>
    <w:rsid w:val="00B8723E"/>
    <w:rsid w:val="00B9398C"/>
    <w:rsid w:val="00B943B1"/>
    <w:rsid w:val="00B957C2"/>
    <w:rsid w:val="00B95D29"/>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203F"/>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292E"/>
    <w:rsid w:val="00D65F4A"/>
    <w:rsid w:val="00D67CC3"/>
    <w:rsid w:val="00D710AD"/>
    <w:rsid w:val="00D80CEF"/>
    <w:rsid w:val="00D81E94"/>
    <w:rsid w:val="00D82748"/>
    <w:rsid w:val="00D832F9"/>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3E3F"/>
    <w:rsid w:val="00E456A0"/>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50C1"/>
    <w:rsid w:val="00E854E5"/>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107F"/>
    <w:rsid w:val="00FB1642"/>
    <w:rsid w:val="00FB5B5E"/>
    <w:rsid w:val="00FB7A8D"/>
    <w:rsid w:val="00FC5F22"/>
    <w:rsid w:val="00FD39F3"/>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83126-F97A-48B7-9319-D342F42AE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685</Words>
  <Characters>3771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2018-08-01T15:51:00Z</cp:lastPrinted>
  <dcterms:created xsi:type="dcterms:W3CDTF">2018-08-01T15:05:00Z</dcterms:created>
  <dcterms:modified xsi:type="dcterms:W3CDTF">2018-08-01T15:51:00Z</dcterms:modified>
</cp:coreProperties>
</file>