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57D84478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A707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1088</w:t>
      </w:r>
      <w:r w:rsidR="0063140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  <w:bookmarkStart w:id="0" w:name="_GoBack"/>
      <w:bookmarkEnd w:id="0"/>
    </w:p>
    <w:p w14:paraId="054C02B6" w14:textId="16D812E7" w:rsidR="00867E20" w:rsidRPr="00AB2FC7" w:rsidRDefault="00867E20" w:rsidP="00E75D8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D8558B" w:rsidRPr="00431AC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proyecto de ordenanza presentado por el bloque de </w:t>
      </w:r>
      <w:r w:rsidR="00D8558B">
        <w:rPr>
          <w:rFonts w:ascii="Courier New" w:eastAsia="Arial Unicode MS" w:hAnsi="Courier New" w:cs="Courier New"/>
          <w:sz w:val="24"/>
          <w:szCs w:val="24"/>
          <w:lang w:val="es-ES_tradnl"/>
        </w:rPr>
        <w:t>UPC  -</w:t>
      </w:r>
      <w:r w:rsidR="00D8558B" w:rsidRPr="00D8558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8558B" w:rsidRPr="00431ACF">
        <w:rPr>
          <w:rFonts w:ascii="Courier New" w:eastAsia="Arial Unicode MS" w:hAnsi="Courier New" w:cs="Courier New"/>
          <w:sz w:val="24"/>
          <w:szCs w:val="24"/>
          <w:lang w:val="es-ES_tradnl"/>
        </w:rPr>
        <w:t>Regulación de bolsas de consumo “Bolsas de acarreo de un solo</w:t>
      </w:r>
      <w:r w:rsidR="00D8558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8558B" w:rsidRPr="00431ACF">
        <w:rPr>
          <w:rFonts w:ascii="Courier New" w:eastAsia="Arial Unicode MS" w:hAnsi="Courier New" w:cs="Courier New"/>
          <w:sz w:val="24"/>
          <w:szCs w:val="24"/>
          <w:lang w:val="es-ES_tradnl"/>
        </w:rPr>
        <w:t>uso” por bolsas reutilizables</w:t>
      </w:r>
      <w:r w:rsidR="00D8558B">
        <w:rPr>
          <w:rFonts w:ascii="Courier New" w:eastAsia="Arial Unicode MS" w:hAnsi="Courier New" w:cs="Courier New"/>
          <w:sz w:val="24"/>
          <w:szCs w:val="24"/>
          <w:lang w:val="es-ES_tradnl"/>
        </w:rPr>
        <w:t>; y</w:t>
      </w:r>
    </w:p>
    <w:p w14:paraId="50351383" w14:textId="4D8BBFDB" w:rsidR="007F3998" w:rsidRDefault="002B2C74" w:rsidP="00867E2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5B94829" w14:textId="23F3F3EB" w:rsidR="00683576" w:rsidRDefault="00571161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83576">
        <w:rPr>
          <w:rFonts w:ascii="Courier New" w:eastAsia="Arial Unicode MS" w:hAnsi="Courier New" w:cs="Courier New"/>
          <w:b w:val="0"/>
        </w:rPr>
        <w:t>Que</w:t>
      </w:r>
      <w:r w:rsidR="004817D2" w:rsidRPr="00683576">
        <w:rPr>
          <w:rFonts w:ascii="Courier New" w:hAnsi="Courier New" w:cs="Courier New"/>
          <w:b w:val="0"/>
        </w:rPr>
        <w:t xml:space="preserve"> </w:t>
      </w:r>
      <w:r w:rsidR="00683576" w:rsidRPr="00683576">
        <w:rPr>
          <w:rFonts w:ascii="Courier New" w:hAnsi="Courier New" w:cs="Courier New"/>
          <w:b w:val="0"/>
        </w:rPr>
        <w:t>el uso indiscriminado de las bolsas de acarreo de un solo uso, y en particular su utilización en hipermercados, supermercados y autoservicio lleva una práctica co</w:t>
      </w:r>
      <w:r w:rsidR="00683576">
        <w:rPr>
          <w:rFonts w:ascii="Courier New" w:hAnsi="Courier New" w:cs="Courier New"/>
          <w:b w:val="0"/>
        </w:rPr>
        <w:t>ntraria al cuidado del ambiente;</w:t>
      </w:r>
    </w:p>
    <w:p w14:paraId="006661F7" w14:textId="77777777" w:rsidR="00683576" w:rsidRP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01223E3" w14:textId="3D8F3D7C" w:rsid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 w:rsidRPr="00683576">
        <w:rPr>
          <w:rFonts w:ascii="Courier New" w:hAnsi="Courier New" w:cs="Courier New"/>
          <w:b w:val="0"/>
          <w:lang w:val="es-ES_tradnl"/>
        </w:rPr>
        <w:t>Que desde el año 2008 se encuentra vigente en nuestra legislación la Ordenanza Nº8276, que da un marco legislativo a la utilización de bolsas de plástico, siendo necesario la adecuación de la misma, para que su aplicación sea</w:t>
      </w:r>
      <w:r>
        <w:rPr>
          <w:rFonts w:ascii="Courier New" w:hAnsi="Courier New" w:cs="Courier New"/>
          <w:b w:val="0"/>
          <w:lang w:val="es-ES_tradnl"/>
        </w:rPr>
        <w:t xml:space="preserve"> efectiva en la actualidad;</w:t>
      </w:r>
    </w:p>
    <w:p w14:paraId="3B36811C" w14:textId="77777777" w:rsidR="00683576" w:rsidRP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12F790E3" w14:textId="0E614D65" w:rsid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 w:rsidRPr="00683576">
        <w:rPr>
          <w:rFonts w:ascii="Courier New" w:hAnsi="Courier New" w:cs="Courier New"/>
          <w:b w:val="0"/>
          <w:lang w:val="es-ES_tradnl"/>
        </w:rPr>
        <w:t>Que en el año 2009, la Legislatura de la Provincia de Córdoba, sancionó la Ley que prohíbe en todo el territorio de la provincia el uso de bolsas de polietileno y todo otro material de plástico convencional, utilizadas y entregadas por supermercados, autoservicios, almacenes y comercio en general para traspor</w:t>
      </w:r>
      <w:r>
        <w:rPr>
          <w:rFonts w:ascii="Courier New" w:hAnsi="Courier New" w:cs="Courier New"/>
          <w:b w:val="0"/>
          <w:lang w:val="es-ES_tradnl"/>
        </w:rPr>
        <w:t>te de productos o mercaderías;</w:t>
      </w:r>
    </w:p>
    <w:p w14:paraId="6F93A657" w14:textId="77777777" w:rsidR="00683576" w:rsidRP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2C4BD29A" w14:textId="77777777" w:rsid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83576">
        <w:rPr>
          <w:rFonts w:ascii="Courier New" w:hAnsi="Courier New" w:cs="Courier New"/>
          <w:b w:val="0"/>
        </w:rPr>
        <w:t xml:space="preserve">Que en el año 2010 el Instituto Argentino de Normalización y Certificación (IRAM), estudió y estableció normas técnicas para el diseño de bolsas plásticas, tipo camisetas para </w:t>
      </w:r>
      <w:proofErr w:type="spellStart"/>
      <w:r w:rsidRPr="00683576">
        <w:rPr>
          <w:rFonts w:ascii="Courier New" w:hAnsi="Courier New" w:cs="Courier New"/>
          <w:b w:val="0"/>
        </w:rPr>
        <w:t>supermercadismo</w:t>
      </w:r>
      <w:proofErr w:type="spellEnd"/>
      <w:r w:rsidRPr="00683576">
        <w:rPr>
          <w:rFonts w:ascii="Courier New" w:hAnsi="Courier New" w:cs="Courier New"/>
          <w:b w:val="0"/>
        </w:rPr>
        <w:t xml:space="preserve"> (IRAM 13610), donde además de propender al conocimiento y la aplicación de la normalización como base de la calidad, promueve las actividades de certificación de productos y de sistemas de la calidad en las empresas para </w:t>
      </w:r>
      <w:r>
        <w:rPr>
          <w:rFonts w:ascii="Courier New" w:hAnsi="Courier New" w:cs="Courier New"/>
          <w:b w:val="0"/>
        </w:rPr>
        <w:t>brindar seguridad al consumidor;</w:t>
      </w:r>
    </w:p>
    <w:p w14:paraId="382C5768" w14:textId="77777777" w:rsid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821EFA6" w14:textId="77777777" w:rsid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8F375FD" w14:textId="77777777" w:rsid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219D48C" w14:textId="77777777" w:rsidR="00683576" w:rsidRDefault="00683576" w:rsidP="00683576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3E7E0AA3" w14:textId="1C32012D" w:rsidR="00683576" w:rsidRPr="00683576" w:rsidRDefault="00683576" w:rsidP="0068357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  <w:r w:rsidRPr="00683576">
        <w:rPr>
          <w:rFonts w:ascii="Courier New" w:hAnsi="Courier New" w:cs="Courier New"/>
        </w:rPr>
        <w:t xml:space="preserve"> </w:t>
      </w:r>
    </w:p>
    <w:p w14:paraId="20390F61" w14:textId="77777777" w:rsid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83576">
        <w:rPr>
          <w:rFonts w:ascii="Courier New" w:hAnsi="Courier New" w:cs="Courier New"/>
          <w:b w:val="0"/>
        </w:rPr>
        <w:t>Que luego de ser una de las ciudades pioneras en regular el uso indiscriminado de bolsas de plásticos, la sociedad avanzó y en distintas ciudades de la Provincia de Córdoba comenzaron a implementar nuevos métodos para primar el uso de la bolsa reutilizable</w:t>
      </w:r>
      <w:r>
        <w:rPr>
          <w:rFonts w:ascii="Courier New" w:hAnsi="Courier New" w:cs="Courier New"/>
          <w:b w:val="0"/>
        </w:rPr>
        <w:t>;</w:t>
      </w:r>
    </w:p>
    <w:p w14:paraId="046AF592" w14:textId="480FC332" w:rsidR="00683576" w:rsidRP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83576">
        <w:rPr>
          <w:rFonts w:ascii="Courier New" w:hAnsi="Courier New" w:cs="Courier New"/>
          <w:b w:val="0"/>
        </w:rPr>
        <w:t xml:space="preserve"> </w:t>
      </w:r>
    </w:p>
    <w:p w14:paraId="165B9A2A" w14:textId="7A902009" w:rsid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83576">
        <w:rPr>
          <w:rFonts w:ascii="Courier New" w:hAnsi="Courier New" w:cs="Courier New"/>
          <w:b w:val="0"/>
        </w:rPr>
        <w:t xml:space="preserve">Que se hace necesario regular el uso indiscriminado de bolsas de un solo uso, hasta lograr promover la utilización RESPONSABLE DE USO DE BOLSAS,  por parte de todos los vecinos </w:t>
      </w:r>
      <w:r>
        <w:rPr>
          <w:rFonts w:ascii="Courier New" w:hAnsi="Courier New" w:cs="Courier New"/>
          <w:b w:val="0"/>
        </w:rPr>
        <w:t>de nuestra ciudad;</w:t>
      </w:r>
    </w:p>
    <w:p w14:paraId="411916E5" w14:textId="77777777" w:rsidR="00683576" w:rsidRP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335F29B" w14:textId="1346096E" w:rsidR="00683576" w:rsidRPr="00683576" w:rsidRDefault="00683576" w:rsidP="006835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83576">
        <w:rPr>
          <w:rFonts w:ascii="Courier New" w:hAnsi="Courier New" w:cs="Courier New"/>
          <w:b w:val="0"/>
        </w:rPr>
        <w:t>Que el cuidado del medio ambiente requiere también un cambio cultural o el regreso de costumbres dejadas en desuso, acompañado de ciertas medidas coercitivas que ayuden a frenar la problemática</w:t>
      </w:r>
      <w:r>
        <w:rPr>
          <w:rFonts w:ascii="Courier New" w:hAnsi="Courier New" w:cs="Courier New"/>
          <w:b w:val="0"/>
        </w:rPr>
        <w:t xml:space="preserve"> ambiental que el hombre genera;</w:t>
      </w:r>
    </w:p>
    <w:p w14:paraId="0CE0F52A" w14:textId="7A59E2E2" w:rsidR="00867E20" w:rsidRPr="00683576" w:rsidRDefault="00867E20" w:rsidP="0068357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FBBC348" w14:textId="081052FE" w:rsidR="00C6203F" w:rsidRPr="00683576" w:rsidRDefault="008237E0" w:rsidP="0068357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Proyecto de Ordenanza presentado por el Bloque de U.P.C</w:t>
      </w:r>
      <w:r w:rsidR="00332806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83576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Asuntos Ambientales y Salud</w:t>
      </w:r>
      <w:r w:rsidR="00524873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683576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con modificaciones</w:t>
      </w:r>
      <w:r w:rsidR="000641B2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E75D8D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6835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6835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6835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867E20" w:rsidRPr="006835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08</w:t>
      </w:r>
      <w:r w:rsidR="00A564EB" w:rsidRPr="006835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6835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6835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E75D8D" w:rsidRDefault="00D414B1" w:rsidP="00E75D8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751EED" w14:textId="37023523" w:rsidR="00E75D8D" w:rsidRDefault="00EF174D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ABD5A4D" w14:textId="77777777" w:rsidR="000C51EC" w:rsidRDefault="000C51EC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0055F0" w14:textId="178F25D1" w:rsidR="005B0C36" w:rsidRDefault="00686BD6" w:rsidP="00E75D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042CD8"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="000C51EC" w:rsidRPr="00431ACF">
        <w:rPr>
          <w:rFonts w:ascii="Courier New" w:hAnsi="Courier New" w:cs="Courier New"/>
          <w:b/>
          <w:sz w:val="24"/>
          <w:szCs w:val="24"/>
        </w:rPr>
        <w:t>REGULASE</w:t>
      </w:r>
      <w:r w:rsidR="000C51EC" w:rsidRPr="00431ACF">
        <w:rPr>
          <w:rFonts w:ascii="Courier New" w:hAnsi="Courier New" w:cs="Courier New"/>
          <w:sz w:val="24"/>
          <w:szCs w:val="24"/>
        </w:rPr>
        <w:t xml:space="preserve"> la utilización de BOLSAS DE ACARREO, de un solo uso en forma progresiva y sistemática, para la contención y transporte de mercaderías en hipermercados, supermercados y autoservicios de la ciudad de Alta Gracia, promoviendo el uso de bolsas REUTILIZABLES o REUTILIZABLES NORMALIZADAS, fijándose criterios mínimos que propendan a su reutilización, buscando de ésta forma, reducir los daños ambientales en</w:t>
      </w:r>
      <w:r w:rsidR="000C51EC" w:rsidRPr="000C51EC">
        <w:rPr>
          <w:rFonts w:ascii="Courier New" w:hAnsi="Courier New" w:cs="Courier New"/>
          <w:sz w:val="24"/>
          <w:szCs w:val="24"/>
        </w:rPr>
        <w:t xml:space="preserve"> </w:t>
      </w:r>
      <w:r w:rsidR="000C51EC" w:rsidRPr="00431ACF">
        <w:rPr>
          <w:rFonts w:ascii="Courier New" w:hAnsi="Courier New" w:cs="Courier New"/>
          <w:sz w:val="24"/>
          <w:szCs w:val="24"/>
        </w:rPr>
        <w:t>nuestra ciudad</w:t>
      </w:r>
      <w:r w:rsidR="000C51EC">
        <w:rPr>
          <w:rFonts w:ascii="Courier New" w:hAnsi="Courier New" w:cs="Courier New"/>
          <w:sz w:val="24"/>
          <w:szCs w:val="24"/>
        </w:rPr>
        <w:t>.-</w:t>
      </w:r>
    </w:p>
    <w:p w14:paraId="554FD646" w14:textId="79DCD233" w:rsidR="000C51EC" w:rsidRDefault="000C51EC" w:rsidP="000C51EC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BEBFAD2" w14:textId="59F1D7D9" w:rsidR="000C51EC" w:rsidRDefault="000C51EC" w:rsidP="000C51EC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3386B4F6" w14:textId="1D82662B" w:rsidR="000C51EC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A</w:t>
      </w:r>
      <w:proofErr w:type="gramStart"/>
      <w:r>
        <w:rPr>
          <w:rFonts w:ascii="Courier New" w:hAnsi="Courier New" w:cs="Courier New"/>
          <w:b/>
          <w:sz w:val="24"/>
          <w:szCs w:val="24"/>
        </w:rPr>
        <w:t>)</w:t>
      </w:r>
      <w:r w:rsidRPr="00431ACF">
        <w:rPr>
          <w:rFonts w:ascii="Courier New" w:hAnsi="Courier New" w:cs="Courier New"/>
          <w:b/>
          <w:sz w:val="24"/>
          <w:szCs w:val="24"/>
        </w:rPr>
        <w:t>CLASIFICACION</w:t>
      </w:r>
      <w:proofErr w:type="gramEnd"/>
      <w:r w:rsidRPr="00431ACF">
        <w:rPr>
          <w:rFonts w:ascii="Courier New" w:hAnsi="Courier New" w:cs="Courier New"/>
          <w:b/>
          <w:sz w:val="24"/>
          <w:szCs w:val="24"/>
        </w:rPr>
        <w:t xml:space="preserve"> TECNICA</w:t>
      </w:r>
      <w:r w:rsidRPr="00431ACF">
        <w:rPr>
          <w:rFonts w:ascii="Courier New" w:hAnsi="Courier New" w:cs="Courier New"/>
          <w:sz w:val="24"/>
          <w:szCs w:val="24"/>
        </w:rPr>
        <w:t>.</w:t>
      </w:r>
    </w:p>
    <w:p w14:paraId="7A8342DC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389F12B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C51EC">
        <w:rPr>
          <w:rFonts w:ascii="Courier New" w:hAnsi="Courier New" w:cs="Courier New"/>
          <w:b/>
          <w:sz w:val="24"/>
          <w:szCs w:val="24"/>
          <w:u w:val="single"/>
        </w:rPr>
        <w:t>BOLSA</w:t>
      </w:r>
      <w:r w:rsidRPr="000C51EC">
        <w:rPr>
          <w:rFonts w:ascii="Courier New" w:hAnsi="Courier New" w:cs="Courier New"/>
          <w:b/>
          <w:sz w:val="24"/>
          <w:szCs w:val="24"/>
        </w:rPr>
        <w:t>:</w:t>
      </w:r>
      <w:r w:rsidRPr="00431ACF">
        <w:rPr>
          <w:rFonts w:ascii="Courier New" w:hAnsi="Courier New" w:cs="Courier New"/>
          <w:sz w:val="24"/>
          <w:szCs w:val="24"/>
        </w:rPr>
        <w:t xml:space="preserve"> Embalaje flexible constituido de un cuerpo tubular cerrado en uno de sus extremos, de paredes </w:t>
      </w:r>
      <w:proofErr w:type="spellStart"/>
      <w:r w:rsidRPr="00431ACF">
        <w:rPr>
          <w:rFonts w:ascii="Courier New" w:hAnsi="Courier New" w:cs="Courier New"/>
          <w:sz w:val="24"/>
          <w:szCs w:val="24"/>
        </w:rPr>
        <w:t>monocapa</w:t>
      </w:r>
      <w:proofErr w:type="spellEnd"/>
      <w:r w:rsidRPr="00431ACF">
        <w:rPr>
          <w:rFonts w:ascii="Courier New" w:hAnsi="Courier New" w:cs="Courier New"/>
          <w:sz w:val="24"/>
          <w:szCs w:val="24"/>
        </w:rPr>
        <w:t xml:space="preserve"> o multicapas, de uno o más materiales termoplásticos, provista de manijas en el otro extremo. </w:t>
      </w:r>
    </w:p>
    <w:p w14:paraId="5DF5AC40" w14:textId="21BFC595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C51EC">
        <w:rPr>
          <w:rFonts w:ascii="Courier New" w:hAnsi="Courier New" w:cs="Courier New"/>
          <w:b/>
          <w:sz w:val="24"/>
          <w:szCs w:val="24"/>
          <w:u w:val="single"/>
        </w:rPr>
        <w:t>BOLSA TIPO CAMISETA</w:t>
      </w:r>
      <w:r>
        <w:rPr>
          <w:rFonts w:ascii="Courier New" w:hAnsi="Courier New" w:cs="Courier New"/>
          <w:b/>
          <w:sz w:val="24"/>
          <w:szCs w:val="24"/>
        </w:rPr>
        <w:t>:</w:t>
      </w:r>
      <w:r w:rsidRPr="00431ACF">
        <w:rPr>
          <w:rFonts w:ascii="Courier New" w:hAnsi="Courier New" w:cs="Courier New"/>
          <w:sz w:val="24"/>
          <w:szCs w:val="24"/>
        </w:rPr>
        <w:t xml:space="preserve"> Bolsa provista de pliegues laterales, con recorte en la boca, de modo de formar las manijas.</w:t>
      </w:r>
    </w:p>
    <w:p w14:paraId="34DE04D8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C51EC">
        <w:rPr>
          <w:rFonts w:ascii="Courier New" w:hAnsi="Courier New" w:cs="Courier New"/>
          <w:b/>
          <w:sz w:val="24"/>
          <w:szCs w:val="24"/>
          <w:u w:val="single"/>
        </w:rPr>
        <w:t>BOLSA DE ACARREO</w:t>
      </w:r>
      <w:r w:rsidRPr="000C51EC">
        <w:rPr>
          <w:rFonts w:ascii="Courier New" w:hAnsi="Courier New" w:cs="Courier New"/>
          <w:b/>
          <w:sz w:val="24"/>
          <w:szCs w:val="24"/>
        </w:rPr>
        <w:t>:</w:t>
      </w:r>
      <w:r w:rsidRPr="00431ACF">
        <w:rPr>
          <w:rFonts w:ascii="Courier New" w:hAnsi="Courier New" w:cs="Courier New"/>
          <w:sz w:val="24"/>
          <w:szCs w:val="24"/>
        </w:rPr>
        <w:t xml:space="preserve"> denominada bolsa de compras, de supermercado o de comercio. Es un recipiente utilizado para transportar, desde un comercio hasta el destino, pequeñas cantidades de mercaderías tanto comestibles como artículos de consumo regular.</w:t>
      </w:r>
    </w:p>
    <w:p w14:paraId="446C9408" w14:textId="77777777" w:rsidR="000C51EC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C51EC">
        <w:rPr>
          <w:rFonts w:ascii="Courier New" w:hAnsi="Courier New" w:cs="Courier New"/>
          <w:b/>
          <w:sz w:val="24"/>
          <w:szCs w:val="24"/>
          <w:u w:val="single"/>
        </w:rPr>
        <w:t>BOLSA TRASPARENTES</w:t>
      </w:r>
      <w:r w:rsidRPr="000C51EC">
        <w:rPr>
          <w:rFonts w:ascii="Courier New" w:hAnsi="Courier New" w:cs="Courier New"/>
          <w:b/>
          <w:sz w:val="24"/>
          <w:szCs w:val="24"/>
        </w:rPr>
        <w:t>:</w:t>
      </w:r>
      <w:r w:rsidRPr="00431ACF">
        <w:rPr>
          <w:rFonts w:ascii="Courier New" w:hAnsi="Courier New" w:cs="Courier New"/>
          <w:sz w:val="24"/>
          <w:szCs w:val="24"/>
        </w:rPr>
        <w:t xml:space="preserve"> llamadas de bobina o de arranque.</w:t>
      </w:r>
    </w:p>
    <w:p w14:paraId="550BA737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477CE47" w14:textId="57690741" w:rsidR="000C51EC" w:rsidRDefault="000C51EC" w:rsidP="000C51EC">
      <w:pPr>
        <w:spacing w:after="0" w:line="36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431ACF">
        <w:rPr>
          <w:rFonts w:ascii="Courier New" w:hAnsi="Courier New" w:cs="Courier New"/>
          <w:b/>
          <w:sz w:val="24"/>
          <w:szCs w:val="24"/>
        </w:rPr>
        <w:t>B</w:t>
      </w:r>
      <w:r>
        <w:rPr>
          <w:rFonts w:ascii="Courier New" w:hAnsi="Courier New" w:cs="Courier New"/>
          <w:b/>
          <w:sz w:val="24"/>
          <w:szCs w:val="24"/>
        </w:rPr>
        <w:t>)</w:t>
      </w:r>
      <w:r w:rsidRPr="00431ACF">
        <w:rPr>
          <w:rFonts w:ascii="Courier New" w:hAnsi="Courier New" w:cs="Courier New"/>
          <w:b/>
          <w:sz w:val="24"/>
          <w:szCs w:val="24"/>
        </w:rPr>
        <w:t>CLASIFICACION</w:t>
      </w:r>
      <w:proofErr w:type="gramEnd"/>
      <w:r w:rsidRPr="00431ACF">
        <w:rPr>
          <w:rFonts w:ascii="Courier New" w:hAnsi="Courier New" w:cs="Courier New"/>
          <w:b/>
          <w:sz w:val="24"/>
          <w:szCs w:val="24"/>
        </w:rPr>
        <w:t xml:space="preserve"> EN FUNCION DEL USO:</w:t>
      </w:r>
    </w:p>
    <w:p w14:paraId="3B1ACAC3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53312553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C51EC">
        <w:rPr>
          <w:rFonts w:ascii="Courier New" w:hAnsi="Courier New" w:cs="Courier New"/>
          <w:b/>
          <w:sz w:val="24"/>
          <w:szCs w:val="24"/>
          <w:u w:val="single"/>
        </w:rPr>
        <w:t>BOLSA DESCARTABLE</w:t>
      </w:r>
      <w:r w:rsidRPr="000C51EC">
        <w:rPr>
          <w:rFonts w:ascii="Courier New" w:hAnsi="Courier New" w:cs="Courier New"/>
          <w:b/>
          <w:sz w:val="24"/>
          <w:szCs w:val="24"/>
        </w:rPr>
        <w:t>:</w:t>
      </w:r>
      <w:r w:rsidRPr="00431ACF">
        <w:rPr>
          <w:rFonts w:ascii="Courier New" w:hAnsi="Courier New" w:cs="Courier New"/>
          <w:sz w:val="24"/>
          <w:szCs w:val="24"/>
        </w:rPr>
        <w:t xml:space="preserve"> también puede denominarse de un solo o vario usos, pueden ser de plástico o de papel.</w:t>
      </w:r>
    </w:p>
    <w:p w14:paraId="1F71CF73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C51EC">
        <w:rPr>
          <w:rFonts w:ascii="Courier New" w:hAnsi="Courier New" w:cs="Courier New"/>
          <w:b/>
          <w:sz w:val="24"/>
          <w:szCs w:val="24"/>
          <w:u w:val="single"/>
        </w:rPr>
        <w:t>BOLSA REUTILIZABLE</w:t>
      </w:r>
      <w:r w:rsidRPr="000C51EC">
        <w:rPr>
          <w:rFonts w:ascii="Courier New" w:hAnsi="Courier New" w:cs="Courier New"/>
          <w:b/>
          <w:sz w:val="24"/>
          <w:szCs w:val="24"/>
        </w:rPr>
        <w:t>:</w:t>
      </w:r>
      <w:r w:rsidRPr="00431ACF">
        <w:rPr>
          <w:rFonts w:ascii="Courier New" w:hAnsi="Courier New" w:cs="Courier New"/>
          <w:sz w:val="24"/>
          <w:szCs w:val="24"/>
        </w:rPr>
        <w:t xml:space="preserve"> también pueden denominarse de múltiples usos o de por vida. Es un recipiente diseñado y fabricado para ser usado múltiples veces. Estas deben cumplir con las normas IRAM 13610, y las siguientes especificaciones:</w:t>
      </w:r>
    </w:p>
    <w:p w14:paraId="6C3030A3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1ACF">
        <w:rPr>
          <w:rFonts w:ascii="Courier New" w:hAnsi="Courier New" w:cs="Courier New"/>
          <w:sz w:val="24"/>
          <w:szCs w:val="24"/>
        </w:rPr>
        <w:t>a</w:t>
      </w:r>
      <w:proofErr w:type="gramEnd"/>
      <w:r w:rsidRPr="00431ACF">
        <w:rPr>
          <w:rFonts w:ascii="Courier New" w:hAnsi="Courier New" w:cs="Courier New"/>
          <w:sz w:val="24"/>
          <w:szCs w:val="24"/>
        </w:rPr>
        <w:t>.-tener manijas con un espesor mínimo de 2.25mm.-</w:t>
      </w:r>
    </w:p>
    <w:p w14:paraId="0FC6D075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1ACF">
        <w:rPr>
          <w:rFonts w:ascii="Courier New" w:hAnsi="Courier New" w:cs="Courier New"/>
          <w:sz w:val="24"/>
          <w:szCs w:val="24"/>
        </w:rPr>
        <w:t>b.-poder</w:t>
      </w:r>
      <w:proofErr w:type="gramEnd"/>
      <w:r w:rsidRPr="00431ACF">
        <w:rPr>
          <w:rFonts w:ascii="Courier New" w:hAnsi="Courier New" w:cs="Courier New"/>
          <w:sz w:val="24"/>
          <w:szCs w:val="24"/>
        </w:rPr>
        <w:t xml:space="preserve"> llevar al menos 10 kg durante 125 viajes de una distancia mínima de 50m.</w:t>
      </w:r>
    </w:p>
    <w:p w14:paraId="5937DA11" w14:textId="77777777" w:rsidR="000C51EC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1ACF">
        <w:rPr>
          <w:rFonts w:ascii="Courier New" w:hAnsi="Courier New" w:cs="Courier New"/>
          <w:sz w:val="24"/>
          <w:szCs w:val="24"/>
        </w:rPr>
        <w:t>c</w:t>
      </w:r>
      <w:proofErr w:type="gramEnd"/>
      <w:r w:rsidRPr="00431ACF">
        <w:rPr>
          <w:rFonts w:ascii="Courier New" w:hAnsi="Courier New" w:cs="Courier New"/>
          <w:sz w:val="24"/>
          <w:szCs w:val="24"/>
        </w:rPr>
        <w:t>.-estar libre de metales pesados en cantidad que puedan ser toxicas.</w:t>
      </w:r>
    </w:p>
    <w:p w14:paraId="73483D80" w14:textId="77777777" w:rsidR="000C51EC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4BE908F" w14:textId="1EE2A9E8" w:rsidR="000C51EC" w:rsidRDefault="000C51EC" w:rsidP="000C51EC">
      <w:pPr>
        <w:spacing w:after="0" w:line="36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148297" w14:textId="37797E51" w:rsidR="000C51EC" w:rsidRPr="00431ACF" w:rsidRDefault="000C51EC" w:rsidP="000C51E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</w:t>
      </w:r>
      <w:r w:rsidR="00673A60">
        <w:rPr>
          <w:rFonts w:ascii="Courier New" w:hAnsi="Courier New" w:cs="Courier New"/>
          <w:sz w:val="24"/>
          <w:szCs w:val="24"/>
        </w:rPr>
        <w:t>4.-</w:t>
      </w:r>
    </w:p>
    <w:p w14:paraId="4EB5958B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1ACF">
        <w:rPr>
          <w:rFonts w:ascii="Courier New" w:hAnsi="Courier New" w:cs="Courier New"/>
          <w:sz w:val="24"/>
          <w:szCs w:val="24"/>
        </w:rPr>
        <w:t>d</w:t>
      </w:r>
      <w:proofErr w:type="gramEnd"/>
      <w:r w:rsidRPr="00431ACF">
        <w:rPr>
          <w:rFonts w:ascii="Courier New" w:hAnsi="Courier New" w:cs="Courier New"/>
          <w:sz w:val="24"/>
          <w:szCs w:val="24"/>
        </w:rPr>
        <w:t>.-tener la posibilidad de lavarse ( tela) o higienizarse (plástico durable).</w:t>
      </w:r>
    </w:p>
    <w:p w14:paraId="2736C765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73A60">
        <w:rPr>
          <w:rFonts w:ascii="Courier New" w:hAnsi="Courier New" w:cs="Courier New"/>
          <w:b/>
          <w:sz w:val="24"/>
          <w:szCs w:val="24"/>
          <w:u w:val="single"/>
        </w:rPr>
        <w:t>BOLSA REUTILIZABLE NORMALIZADA</w:t>
      </w:r>
      <w:r w:rsidRPr="00673A60">
        <w:rPr>
          <w:rFonts w:ascii="Courier New" w:hAnsi="Courier New" w:cs="Courier New"/>
          <w:b/>
          <w:sz w:val="24"/>
          <w:szCs w:val="24"/>
        </w:rPr>
        <w:t>:</w:t>
      </w:r>
      <w:r w:rsidRPr="00431ACF">
        <w:rPr>
          <w:rFonts w:ascii="Courier New" w:hAnsi="Courier New" w:cs="Courier New"/>
          <w:sz w:val="24"/>
          <w:szCs w:val="24"/>
        </w:rPr>
        <w:t xml:space="preserve"> aquellas que cumplan con las normas IRAM 13610, las que deberán contener las siguientes especificaciones técnicas con el fin de: </w:t>
      </w:r>
    </w:p>
    <w:p w14:paraId="7B8C359F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1ACF">
        <w:rPr>
          <w:rFonts w:ascii="Courier New" w:hAnsi="Courier New" w:cs="Courier New"/>
          <w:sz w:val="24"/>
          <w:szCs w:val="24"/>
        </w:rPr>
        <w:t>a</w:t>
      </w:r>
      <w:proofErr w:type="gramEnd"/>
      <w:r w:rsidRPr="00431ACF">
        <w:rPr>
          <w:rFonts w:ascii="Courier New" w:hAnsi="Courier New" w:cs="Courier New"/>
          <w:sz w:val="24"/>
          <w:szCs w:val="24"/>
        </w:rPr>
        <w:t>.-Deberán ser de color verde y de color negro, las primeras deberán ser usadas para residuos secos y las segundas para residuos húmedos.</w:t>
      </w:r>
    </w:p>
    <w:p w14:paraId="4CF1FCFD" w14:textId="77777777" w:rsidR="000C51EC" w:rsidRPr="00431ACF" w:rsidRDefault="000C51EC" w:rsidP="000C51EC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31ACF">
        <w:rPr>
          <w:rFonts w:ascii="Courier New" w:hAnsi="Courier New" w:cs="Courier New"/>
          <w:sz w:val="24"/>
          <w:szCs w:val="24"/>
        </w:rPr>
        <w:t>b</w:t>
      </w:r>
      <w:proofErr w:type="gramEnd"/>
      <w:r w:rsidRPr="00431ACF">
        <w:rPr>
          <w:rFonts w:ascii="Courier New" w:hAnsi="Courier New" w:cs="Courier New"/>
          <w:sz w:val="24"/>
          <w:szCs w:val="24"/>
        </w:rPr>
        <w:t>.-Las tintas que se utilicen para su impresión deberán ser a base acuosas y/o libres de metales pesados-</w:t>
      </w:r>
    </w:p>
    <w:p w14:paraId="23555113" w14:textId="247E2692" w:rsidR="000C51EC" w:rsidRDefault="000C51EC" w:rsidP="000C51E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B13FFE6" w14:textId="080BA8D1" w:rsidR="000C51EC" w:rsidRDefault="000C51EC" w:rsidP="000C51E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 w:rsidR="00673A6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.3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="00162E24">
        <w:rPr>
          <w:rFonts w:ascii="Courier New" w:hAnsi="Courier New" w:cs="Courier New"/>
          <w:b/>
          <w:sz w:val="24"/>
          <w:szCs w:val="24"/>
        </w:rPr>
        <w:t xml:space="preserve">A </w:t>
      </w:r>
      <w:r w:rsidR="00673A60" w:rsidRPr="00431ACF">
        <w:rPr>
          <w:rFonts w:ascii="Courier New" w:hAnsi="Courier New" w:cs="Courier New"/>
          <w:sz w:val="24"/>
          <w:szCs w:val="24"/>
        </w:rPr>
        <w:t>partir de la entrada en vigencia de la presente</w:t>
      </w:r>
      <w:r w:rsidR="00673A60">
        <w:rPr>
          <w:rFonts w:ascii="Courier New" w:hAnsi="Courier New" w:cs="Courier New"/>
          <w:sz w:val="24"/>
          <w:szCs w:val="24"/>
        </w:rPr>
        <w:t xml:space="preserve"> Ordenanza</w:t>
      </w:r>
      <w:r w:rsidR="00673A60" w:rsidRPr="00673A60">
        <w:rPr>
          <w:rFonts w:ascii="Courier New" w:hAnsi="Courier New" w:cs="Courier New"/>
          <w:sz w:val="24"/>
          <w:szCs w:val="24"/>
        </w:rPr>
        <w:t xml:space="preserve"> </w:t>
      </w:r>
      <w:r w:rsidR="00673A60" w:rsidRPr="00431ACF">
        <w:rPr>
          <w:rFonts w:ascii="Courier New" w:hAnsi="Courier New" w:cs="Courier New"/>
          <w:sz w:val="24"/>
          <w:szCs w:val="24"/>
        </w:rPr>
        <w:t xml:space="preserve">todos los Hipermercados, Supermercados y Autoservicios que se desempeñen dentro del ejido de la ciudad de Alta Gracia deberán reemplazar las bolsas que entreguen a sus clientes por las llamadas “bolsas reutilizables normalizadas”. Los mismos tendrán la obligación de exhibir las disposiciones de la presente ordenanza en sus locales comerciales y deberán tener en exposición bolsas reutilizables y reutilizables normalizadas, las que serán entregadas por el establecimiento comercial y en caso que el mismo decida cobrarla el </w:t>
      </w:r>
      <w:r w:rsidR="00673A60" w:rsidRPr="00431ACF">
        <w:rPr>
          <w:rFonts w:ascii="Courier New" w:hAnsi="Courier New" w:cs="Courier New"/>
          <w:color w:val="000000"/>
          <w:sz w:val="24"/>
          <w:szCs w:val="24"/>
        </w:rPr>
        <w:t>precio no deberá exceder su valor de costo y sin perseguir fines de lucro</w:t>
      </w:r>
      <w:r w:rsidR="00673A60">
        <w:rPr>
          <w:rFonts w:ascii="Courier New" w:hAnsi="Courier New" w:cs="Courier New"/>
          <w:color w:val="000000"/>
          <w:sz w:val="24"/>
          <w:szCs w:val="24"/>
        </w:rPr>
        <w:t xml:space="preserve"> alguno.</w:t>
      </w:r>
    </w:p>
    <w:p w14:paraId="2E472423" w14:textId="225FEB8F" w:rsidR="000C51EC" w:rsidRDefault="000C51EC" w:rsidP="000C51E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 w:rsidR="00673A6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.4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="00673A60" w:rsidRPr="00431ACF">
        <w:rPr>
          <w:rFonts w:ascii="Courier New" w:hAnsi="Courier New" w:cs="Courier New"/>
          <w:b/>
          <w:sz w:val="24"/>
          <w:szCs w:val="24"/>
        </w:rPr>
        <w:t>:</w:t>
      </w:r>
      <w:proofErr w:type="gramEnd"/>
      <w:r w:rsidR="00673A60" w:rsidRPr="00431ACF">
        <w:rPr>
          <w:rFonts w:ascii="Courier New" w:hAnsi="Courier New" w:cs="Courier New"/>
          <w:sz w:val="24"/>
          <w:szCs w:val="24"/>
        </w:rPr>
        <w:t xml:space="preserve"> </w:t>
      </w:r>
      <w:r w:rsidR="00673A60" w:rsidRPr="00431ACF">
        <w:rPr>
          <w:rFonts w:ascii="Courier New" w:hAnsi="Courier New" w:cs="Courier New"/>
          <w:b/>
          <w:sz w:val="24"/>
          <w:szCs w:val="24"/>
        </w:rPr>
        <w:t>PERMÍTASE</w:t>
      </w:r>
      <w:r w:rsidR="00673A60" w:rsidRPr="00431ACF">
        <w:rPr>
          <w:rFonts w:ascii="Courier New" w:hAnsi="Courier New" w:cs="Courier New"/>
          <w:sz w:val="24"/>
          <w:szCs w:val="24"/>
        </w:rPr>
        <w:t xml:space="preserve"> el uso de bolsas plásticas trasparentes</w:t>
      </w:r>
      <w:r w:rsidR="00673A60" w:rsidRPr="00673A60">
        <w:rPr>
          <w:rFonts w:ascii="Courier New" w:hAnsi="Courier New" w:cs="Courier New"/>
          <w:sz w:val="24"/>
          <w:szCs w:val="24"/>
        </w:rPr>
        <w:t xml:space="preserve"> </w:t>
      </w:r>
      <w:r w:rsidR="00673A60" w:rsidRPr="00431ACF">
        <w:rPr>
          <w:rFonts w:ascii="Courier New" w:hAnsi="Courier New" w:cs="Courier New"/>
          <w:sz w:val="24"/>
          <w:szCs w:val="24"/>
        </w:rPr>
        <w:t>llamadas de bobina o arranque, que por cuestiones de asepsia se hace necesario su utilización para el expendio de alimentos o insumos húmedos que no estén previamente envasados, tales como carnes, pescados, frutas y vegetales envasados en origen, hielo, comidas frías o caliente, o que por cuestiones de</w:t>
      </w:r>
      <w:r w:rsidR="00673A60" w:rsidRPr="00673A60">
        <w:rPr>
          <w:rFonts w:ascii="Courier New" w:hAnsi="Courier New" w:cs="Courier New"/>
          <w:sz w:val="24"/>
          <w:szCs w:val="24"/>
        </w:rPr>
        <w:t xml:space="preserve"> </w:t>
      </w:r>
      <w:r w:rsidR="00673A60" w:rsidRPr="00431ACF">
        <w:rPr>
          <w:rFonts w:ascii="Courier New" w:hAnsi="Courier New" w:cs="Courier New"/>
          <w:sz w:val="24"/>
          <w:szCs w:val="24"/>
        </w:rPr>
        <w:t>salubridad y seguridad no puedan ser reemplazados</w:t>
      </w:r>
      <w:r w:rsidR="00673A60">
        <w:rPr>
          <w:rFonts w:ascii="Courier New" w:hAnsi="Courier New" w:cs="Courier New"/>
          <w:sz w:val="24"/>
          <w:szCs w:val="24"/>
        </w:rPr>
        <w:t>.-</w:t>
      </w:r>
    </w:p>
    <w:p w14:paraId="2E4DF832" w14:textId="37B50554" w:rsidR="00673A60" w:rsidRDefault="00673A60" w:rsidP="00673A60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B85D123" w14:textId="62DE510F" w:rsidR="00673A60" w:rsidRDefault="00673A60" w:rsidP="00673A60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...///5.-</w:t>
      </w:r>
    </w:p>
    <w:p w14:paraId="7A421EFD" w14:textId="3E021362" w:rsidR="000C51EC" w:rsidRDefault="000C51EC" w:rsidP="000C51E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 w:rsidR="00673A6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.5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="00673A60" w:rsidRPr="00431ACF">
        <w:rPr>
          <w:rFonts w:ascii="Courier New" w:hAnsi="Courier New" w:cs="Courier New"/>
          <w:b/>
          <w:sz w:val="24"/>
          <w:szCs w:val="24"/>
        </w:rPr>
        <w:t>El</w:t>
      </w:r>
      <w:r w:rsidR="00673A60" w:rsidRPr="00431ACF">
        <w:rPr>
          <w:rFonts w:ascii="Courier New" w:hAnsi="Courier New" w:cs="Courier New"/>
          <w:sz w:val="24"/>
          <w:szCs w:val="24"/>
        </w:rPr>
        <w:t xml:space="preserve"> Departamento Ejecutivo a través de la autoridad</w:t>
      </w:r>
      <w:r w:rsidR="00673A60" w:rsidRPr="00673A60">
        <w:rPr>
          <w:rFonts w:ascii="Courier New" w:hAnsi="Courier New" w:cs="Courier New"/>
          <w:sz w:val="24"/>
          <w:szCs w:val="24"/>
        </w:rPr>
        <w:t xml:space="preserve"> </w:t>
      </w:r>
      <w:r w:rsidR="00673A60" w:rsidRPr="00431ACF">
        <w:rPr>
          <w:rFonts w:ascii="Courier New" w:hAnsi="Courier New" w:cs="Courier New"/>
          <w:sz w:val="24"/>
          <w:szCs w:val="24"/>
        </w:rPr>
        <w:t>de aplicación de la presente Ordenanza, deberá implementar campañas de difusión y comunicación masiva y periódica a través de medios audiovisuales, radiales, orales y medios gráficos, así como en portales digitales y acciones de divulgación con el fin de promover el uso de bolsas reutilizables y de larga duración para el acarreo de mercaderías y desalentar el uso de bolsas descartables, con el fin de sensibilizar a los ciudadanos respecto al cambio de hábito y las buenas prácticas</w:t>
      </w:r>
      <w:r w:rsidR="00673A60" w:rsidRPr="00673A60">
        <w:rPr>
          <w:rFonts w:ascii="Courier New" w:hAnsi="Courier New" w:cs="Courier New"/>
          <w:sz w:val="24"/>
          <w:szCs w:val="24"/>
        </w:rPr>
        <w:t xml:space="preserve"> </w:t>
      </w:r>
      <w:r w:rsidR="00673A60" w:rsidRPr="00431ACF">
        <w:rPr>
          <w:rFonts w:ascii="Courier New" w:hAnsi="Courier New" w:cs="Courier New"/>
          <w:sz w:val="24"/>
          <w:szCs w:val="24"/>
        </w:rPr>
        <w:t>ambientales. Estas acciones se llevarán a cabo durante el primer año de implementación de la presente norma, BAJO EL PROGRAMA DE REDUCCION, RECICLADO Y USO RESPONSABLE  DE BOLSAS,  dentro del ejido de la ciudad de Alta Gracia, a partir de la</w:t>
      </w:r>
      <w:r w:rsidR="00673A60" w:rsidRPr="00673A60">
        <w:rPr>
          <w:rFonts w:ascii="Courier New" w:hAnsi="Courier New" w:cs="Courier New"/>
          <w:sz w:val="24"/>
          <w:szCs w:val="24"/>
        </w:rPr>
        <w:t xml:space="preserve"> </w:t>
      </w:r>
      <w:r w:rsidR="00673A60" w:rsidRPr="00431ACF">
        <w:rPr>
          <w:rFonts w:ascii="Courier New" w:hAnsi="Courier New" w:cs="Courier New"/>
          <w:sz w:val="24"/>
          <w:szCs w:val="24"/>
        </w:rPr>
        <w:t>aprobación de la presente ordenanza</w:t>
      </w:r>
      <w:r w:rsidR="00673A60">
        <w:rPr>
          <w:rFonts w:ascii="Courier New" w:hAnsi="Courier New" w:cs="Courier New"/>
          <w:sz w:val="24"/>
          <w:szCs w:val="24"/>
        </w:rPr>
        <w:t>.-</w:t>
      </w:r>
    </w:p>
    <w:p w14:paraId="785F358A" w14:textId="76FF9539" w:rsidR="000C51EC" w:rsidRDefault="000C51EC" w:rsidP="000C51E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 w:rsidR="00162E2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.6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="00162E24" w:rsidRPr="00431ACF">
        <w:rPr>
          <w:rFonts w:ascii="Courier New" w:hAnsi="Courier New" w:cs="Courier New"/>
          <w:b/>
          <w:sz w:val="24"/>
          <w:szCs w:val="24"/>
          <w:lang w:val="es-ES_tradnl"/>
        </w:rPr>
        <w:t xml:space="preserve">DE LA AUTORIDAD DE APLICACIÓN: </w:t>
      </w:r>
      <w:r w:rsidR="00162E24" w:rsidRPr="00431ACF">
        <w:rPr>
          <w:rFonts w:ascii="Courier New" w:hAnsi="Courier New" w:cs="Courier New"/>
          <w:sz w:val="24"/>
          <w:szCs w:val="24"/>
          <w:lang w:val="es-ES_tradnl"/>
        </w:rPr>
        <w:t>Será autoridad de</w:t>
      </w:r>
      <w:r w:rsidR="00162E24" w:rsidRPr="00162E2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62E24" w:rsidRPr="00431ACF">
        <w:rPr>
          <w:rFonts w:ascii="Courier New" w:hAnsi="Courier New" w:cs="Courier New"/>
          <w:sz w:val="24"/>
          <w:szCs w:val="24"/>
          <w:lang w:val="es-ES_tradnl"/>
        </w:rPr>
        <w:t>Aplicación la Secretaria General y de Ambiente – o el organismo que en un futuro lo reemplace -, quien tendrá a su cargo el control de cumplimiento, la implementación de programas de</w:t>
      </w:r>
      <w:r w:rsidR="00162E24" w:rsidRPr="00162E2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62E24" w:rsidRPr="00431ACF">
        <w:rPr>
          <w:rFonts w:ascii="Courier New" w:hAnsi="Courier New" w:cs="Courier New"/>
          <w:sz w:val="24"/>
          <w:szCs w:val="24"/>
          <w:lang w:val="es-ES_tradnl"/>
        </w:rPr>
        <w:t>difusión para su concientización, educación e información</w:t>
      </w:r>
      <w:r w:rsidR="00162E24">
        <w:rPr>
          <w:rFonts w:ascii="Courier New" w:hAnsi="Courier New" w:cs="Courier New"/>
          <w:sz w:val="24"/>
          <w:szCs w:val="24"/>
          <w:lang w:val="es-ES_tradnl"/>
        </w:rPr>
        <w:t>.</w:t>
      </w:r>
    </w:p>
    <w:p w14:paraId="2F3A9D79" w14:textId="532C692E" w:rsidR="000C51EC" w:rsidRDefault="000C51EC" w:rsidP="000C51E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 w:rsidR="00162E2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.7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="00162E24" w:rsidRPr="00431ACF">
        <w:rPr>
          <w:rFonts w:ascii="Courier New" w:hAnsi="Courier New" w:cs="Courier New"/>
          <w:b/>
          <w:sz w:val="24"/>
          <w:szCs w:val="24"/>
          <w:lang w:val="es-ES_tradnl"/>
        </w:rPr>
        <w:t>DE LAS SANCIONES: MULTA:</w:t>
      </w:r>
      <w:r w:rsidR="00162E24" w:rsidRPr="00431ACF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62E24" w:rsidRPr="00431ACF">
        <w:rPr>
          <w:rFonts w:ascii="Courier New" w:hAnsi="Courier New" w:cs="Courier New"/>
          <w:sz w:val="24"/>
          <w:szCs w:val="24"/>
          <w:lang w:val="es-ES_tradnl"/>
        </w:rPr>
        <w:t>Quienes que no cumplan  con lo establecido en la Ordenanza que regula la utilización de bolsas reutilizables será sancionado con multas de 50 UF a 100 UF, que estará a cargo del Juzgado de Faltas de la</w:t>
      </w:r>
      <w:r w:rsidR="00162E24" w:rsidRPr="00162E2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62E24" w:rsidRPr="00431ACF">
        <w:rPr>
          <w:rFonts w:ascii="Courier New" w:hAnsi="Courier New" w:cs="Courier New"/>
          <w:sz w:val="24"/>
          <w:szCs w:val="24"/>
          <w:lang w:val="es-ES_tradnl"/>
        </w:rPr>
        <w:t>Municipalidad de Alta Gracia</w:t>
      </w:r>
      <w:r w:rsidR="00162E24">
        <w:rPr>
          <w:rFonts w:ascii="Courier New" w:hAnsi="Courier New" w:cs="Courier New"/>
          <w:sz w:val="24"/>
          <w:szCs w:val="24"/>
          <w:lang w:val="es-ES_tradnl"/>
        </w:rPr>
        <w:t>.</w:t>
      </w:r>
    </w:p>
    <w:p w14:paraId="76B7F0A3" w14:textId="51B9E3A4" w:rsidR="000C51EC" w:rsidRDefault="000C51EC" w:rsidP="000C51E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 w:rsidR="00162E2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.8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="00162E24" w:rsidRPr="00431ACF">
        <w:rPr>
          <w:rFonts w:ascii="Courier New" w:hAnsi="Courier New" w:cs="Courier New"/>
          <w:b/>
          <w:sz w:val="24"/>
          <w:szCs w:val="24"/>
        </w:rPr>
        <w:t>L</w:t>
      </w:r>
      <w:r w:rsidR="00162E24" w:rsidRPr="00431ACF">
        <w:rPr>
          <w:rFonts w:ascii="Courier New" w:hAnsi="Courier New" w:cs="Courier New"/>
          <w:b/>
          <w:sz w:val="24"/>
          <w:szCs w:val="24"/>
        </w:rPr>
        <w:t>OS</w:t>
      </w:r>
      <w:r w:rsidR="00162E24" w:rsidRPr="00431ACF">
        <w:rPr>
          <w:rFonts w:ascii="Courier New" w:hAnsi="Courier New" w:cs="Courier New"/>
          <w:sz w:val="24"/>
          <w:szCs w:val="24"/>
        </w:rPr>
        <w:t xml:space="preserve"> fondos recaudados en concepto de multas se</w:t>
      </w:r>
      <w:r w:rsidR="00162E24" w:rsidRPr="00162E24">
        <w:rPr>
          <w:rFonts w:ascii="Courier New" w:hAnsi="Courier New" w:cs="Courier New"/>
          <w:sz w:val="24"/>
          <w:szCs w:val="24"/>
        </w:rPr>
        <w:t xml:space="preserve"> </w:t>
      </w:r>
      <w:r w:rsidR="00162E24" w:rsidRPr="00431ACF">
        <w:rPr>
          <w:rFonts w:ascii="Courier New" w:hAnsi="Courier New" w:cs="Courier New"/>
          <w:sz w:val="24"/>
          <w:szCs w:val="24"/>
        </w:rPr>
        <w:t>depositarán en una cuenta especial, la que se utilizará para solventar las campañas de difusión y el cumplimiento de lo</w:t>
      </w:r>
      <w:r w:rsidR="00162E24" w:rsidRPr="00162E24">
        <w:rPr>
          <w:rFonts w:ascii="Courier New" w:hAnsi="Courier New" w:cs="Courier New"/>
          <w:sz w:val="24"/>
          <w:szCs w:val="24"/>
        </w:rPr>
        <w:t xml:space="preserve"> </w:t>
      </w:r>
      <w:r w:rsidR="00162E24" w:rsidRPr="00431ACF">
        <w:rPr>
          <w:rFonts w:ascii="Courier New" w:hAnsi="Courier New" w:cs="Courier New"/>
          <w:sz w:val="24"/>
          <w:szCs w:val="24"/>
        </w:rPr>
        <w:t>prescripto en la presente ordenanza</w:t>
      </w:r>
      <w:r w:rsidR="00162E24">
        <w:rPr>
          <w:rFonts w:ascii="Courier New" w:hAnsi="Courier New" w:cs="Courier New"/>
          <w:sz w:val="24"/>
          <w:szCs w:val="24"/>
        </w:rPr>
        <w:t>.</w:t>
      </w:r>
    </w:p>
    <w:p w14:paraId="6A89A880" w14:textId="77777777" w:rsidR="00162E24" w:rsidRDefault="00162E24" w:rsidP="000C51E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E1219EE" w14:textId="77777777" w:rsidR="00162E24" w:rsidRDefault="00162E24" w:rsidP="000C51E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B289F41" w14:textId="0193BADE" w:rsidR="00162E24" w:rsidRDefault="00162E24" w:rsidP="00162E24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D3912D2" w14:textId="1812B843" w:rsidR="00162E24" w:rsidRDefault="00162E24" w:rsidP="00162E24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...///6.-</w:t>
      </w:r>
    </w:p>
    <w:p w14:paraId="787B4CE8" w14:textId="4C36B9FB" w:rsidR="000C51EC" w:rsidRDefault="000C51EC" w:rsidP="000C51E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 w:rsidR="00162E2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.9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="00162E24">
        <w:rPr>
          <w:rFonts w:ascii="Courier New" w:hAnsi="Courier New" w:cs="Courier New"/>
          <w:b/>
          <w:sz w:val="24"/>
          <w:szCs w:val="24"/>
          <w:lang w:val="es-ES_tradnl"/>
        </w:rPr>
        <w:t>CLAUSURA TEMPORARIA:</w:t>
      </w:r>
      <w:r w:rsidR="00162E24" w:rsidRPr="00431AC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62E24" w:rsidRPr="00431ACF">
        <w:rPr>
          <w:rFonts w:ascii="Courier New" w:hAnsi="Courier New" w:cs="Courier New"/>
          <w:sz w:val="24"/>
          <w:szCs w:val="24"/>
          <w:lang w:val="es-ES_tradnl"/>
        </w:rPr>
        <w:t>El Juez de Faltas de la</w:t>
      </w:r>
      <w:r w:rsidR="00162E24" w:rsidRPr="00162E2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62E24" w:rsidRPr="00431ACF">
        <w:rPr>
          <w:rFonts w:ascii="Courier New" w:hAnsi="Courier New" w:cs="Courier New"/>
          <w:sz w:val="24"/>
          <w:szCs w:val="24"/>
          <w:lang w:val="es-ES_tradnl"/>
        </w:rPr>
        <w:t>Municipalidad de Alta Gracia podrá disponer Clausura temporaria por el término de 3 días hábiles al hipermercado, supermercado, autoservicio que reincidiere por tercera vez comprobada en la</w:t>
      </w:r>
      <w:r w:rsidR="00162E24" w:rsidRPr="00162E2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62E24" w:rsidRPr="00431ACF">
        <w:rPr>
          <w:rFonts w:ascii="Courier New" w:hAnsi="Courier New" w:cs="Courier New"/>
          <w:sz w:val="24"/>
          <w:szCs w:val="24"/>
          <w:lang w:val="es-ES_tradnl"/>
        </w:rPr>
        <w:t>entrega de bolsas descartables</w:t>
      </w:r>
      <w:r w:rsidR="00162E24">
        <w:rPr>
          <w:rFonts w:ascii="Courier New" w:hAnsi="Courier New" w:cs="Courier New"/>
          <w:sz w:val="24"/>
          <w:szCs w:val="24"/>
          <w:lang w:val="es-ES_tradnl"/>
        </w:rPr>
        <w:t>.-</w:t>
      </w:r>
    </w:p>
    <w:p w14:paraId="4D6F3471" w14:textId="000E880A" w:rsidR="00162E24" w:rsidRDefault="00162E24" w:rsidP="00162E2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.10°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Pr="00431ACF">
        <w:rPr>
          <w:rFonts w:ascii="Courier New" w:hAnsi="Courier New" w:cs="Courier New"/>
          <w:b/>
          <w:sz w:val="24"/>
          <w:szCs w:val="24"/>
          <w:lang w:val="es-ES_tradnl"/>
        </w:rPr>
        <w:t>LA</w:t>
      </w:r>
      <w:r w:rsidRPr="00431AC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431ACF">
        <w:rPr>
          <w:rFonts w:ascii="Courier New" w:hAnsi="Courier New" w:cs="Courier New"/>
          <w:sz w:val="24"/>
          <w:szCs w:val="24"/>
          <w:lang w:val="es-ES_tradnl"/>
        </w:rPr>
        <w:t>presente Ordenanza entrará en vigencia a partir</w:t>
      </w:r>
      <w:r w:rsidRPr="00162E2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431ACF">
        <w:rPr>
          <w:rFonts w:ascii="Courier New" w:hAnsi="Courier New" w:cs="Courier New"/>
          <w:sz w:val="24"/>
          <w:szCs w:val="24"/>
          <w:lang w:val="es-ES_tradnl"/>
        </w:rPr>
        <w:t xml:space="preserve">de su aprobación. Desde el 1° de Enero del año 2019, </w:t>
      </w:r>
      <w:r w:rsidRPr="00431ACF">
        <w:rPr>
          <w:rFonts w:ascii="Courier New" w:hAnsi="Courier New" w:cs="Courier New"/>
          <w:sz w:val="24"/>
          <w:szCs w:val="24"/>
        </w:rPr>
        <w:t>hipermercados, supermercados y autoservicios de la ciudad de</w:t>
      </w:r>
      <w:r w:rsidRPr="00162E24">
        <w:rPr>
          <w:rFonts w:ascii="Courier New" w:hAnsi="Courier New" w:cs="Courier New"/>
          <w:sz w:val="24"/>
          <w:szCs w:val="24"/>
        </w:rPr>
        <w:t xml:space="preserve"> </w:t>
      </w:r>
      <w:r w:rsidRPr="00431ACF">
        <w:rPr>
          <w:rFonts w:ascii="Courier New" w:hAnsi="Courier New" w:cs="Courier New"/>
          <w:sz w:val="24"/>
          <w:szCs w:val="24"/>
        </w:rPr>
        <w:t>Alta Gracia</w:t>
      </w:r>
      <w:r w:rsidRPr="00431ACF">
        <w:rPr>
          <w:rFonts w:ascii="Courier New" w:hAnsi="Courier New" w:cs="Courier New"/>
          <w:sz w:val="24"/>
          <w:szCs w:val="24"/>
          <w:lang w:val="es-ES_tradnl"/>
        </w:rPr>
        <w:t>, deberán adecuarse a lo establecido, siendo</w:t>
      </w:r>
      <w:r w:rsidRPr="00162E2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431ACF">
        <w:rPr>
          <w:rFonts w:ascii="Courier New" w:hAnsi="Courier New" w:cs="Courier New"/>
          <w:sz w:val="24"/>
          <w:szCs w:val="24"/>
          <w:lang w:val="es-ES_tradnl"/>
        </w:rPr>
        <w:t>pasibles de sanciones</w:t>
      </w:r>
      <w:r>
        <w:rPr>
          <w:rFonts w:ascii="Courier New" w:hAnsi="Courier New" w:cs="Courier New"/>
          <w:sz w:val="24"/>
          <w:szCs w:val="24"/>
          <w:lang w:val="es-ES_tradnl"/>
        </w:rPr>
        <w:t>.</w:t>
      </w:r>
    </w:p>
    <w:p w14:paraId="53CE644C" w14:textId="353D3449" w:rsidR="000C51EC" w:rsidRPr="00162E24" w:rsidRDefault="00162E24" w:rsidP="00162E24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rt.11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431ACF">
        <w:rPr>
          <w:rFonts w:ascii="Courier New" w:hAnsi="Courier New" w:cs="Courier New"/>
          <w:b/>
          <w:sz w:val="24"/>
          <w:szCs w:val="24"/>
          <w:lang w:val="es-ES_tradnl"/>
        </w:rPr>
        <w:t>DEROGUESE</w:t>
      </w:r>
      <w:r w:rsidRPr="00431ACF">
        <w:rPr>
          <w:rFonts w:ascii="Courier New" w:hAnsi="Courier New" w:cs="Courier New"/>
          <w:sz w:val="24"/>
          <w:szCs w:val="24"/>
          <w:lang w:val="es-ES_tradnl"/>
        </w:rPr>
        <w:t xml:space="preserve"> LA ORDENANZA Nº8276</w:t>
      </w:r>
      <w:r>
        <w:rPr>
          <w:rFonts w:ascii="Courier New" w:hAnsi="Courier New" w:cs="Courier New"/>
          <w:sz w:val="24"/>
          <w:szCs w:val="24"/>
          <w:lang w:val="es-ES_tradnl"/>
        </w:rPr>
        <w:t>.</w:t>
      </w:r>
    </w:p>
    <w:p w14:paraId="3281DB82" w14:textId="1148E9C7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162E2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1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F7C181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42C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OCHO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8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0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3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42"/>
  </w:num>
  <w:num w:numId="4">
    <w:abstractNumId w:val="16"/>
  </w:num>
  <w:num w:numId="5">
    <w:abstractNumId w:val="34"/>
  </w:num>
  <w:num w:numId="6">
    <w:abstractNumId w:val="35"/>
  </w:num>
  <w:num w:numId="7">
    <w:abstractNumId w:val="43"/>
  </w:num>
  <w:num w:numId="8">
    <w:abstractNumId w:val="36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3"/>
  </w:num>
  <w:num w:numId="16">
    <w:abstractNumId w:val="13"/>
  </w:num>
  <w:num w:numId="17">
    <w:abstractNumId w:val="41"/>
  </w:num>
  <w:num w:numId="18">
    <w:abstractNumId w:val="18"/>
  </w:num>
  <w:num w:numId="19">
    <w:abstractNumId w:val="25"/>
  </w:num>
  <w:num w:numId="20">
    <w:abstractNumId w:val="30"/>
  </w:num>
  <w:num w:numId="21">
    <w:abstractNumId w:val="32"/>
  </w:num>
  <w:num w:numId="22">
    <w:abstractNumId w:val="39"/>
  </w:num>
  <w:num w:numId="23">
    <w:abstractNumId w:val="40"/>
  </w:num>
  <w:num w:numId="24">
    <w:abstractNumId w:val="23"/>
  </w:num>
  <w:num w:numId="25">
    <w:abstractNumId w:val="2"/>
  </w:num>
  <w:num w:numId="26">
    <w:abstractNumId w:val="22"/>
  </w:num>
  <w:num w:numId="27">
    <w:abstractNumId w:val="38"/>
  </w:num>
  <w:num w:numId="28">
    <w:abstractNumId w:val="24"/>
  </w:num>
  <w:num w:numId="29">
    <w:abstractNumId w:val="17"/>
  </w:num>
  <w:num w:numId="30">
    <w:abstractNumId w:val="1"/>
  </w:num>
  <w:num w:numId="31">
    <w:abstractNumId w:val="21"/>
  </w:num>
  <w:num w:numId="32">
    <w:abstractNumId w:val="28"/>
  </w:num>
  <w:num w:numId="33">
    <w:abstractNumId w:val="0"/>
  </w:num>
  <w:num w:numId="34">
    <w:abstractNumId w:val="20"/>
  </w:num>
  <w:num w:numId="35">
    <w:abstractNumId w:val="5"/>
  </w:num>
  <w:num w:numId="36">
    <w:abstractNumId w:val="37"/>
  </w:num>
  <w:num w:numId="37">
    <w:abstractNumId w:val="10"/>
  </w:num>
  <w:num w:numId="38">
    <w:abstractNumId w:val="19"/>
  </w:num>
  <w:num w:numId="39">
    <w:abstractNumId w:val="9"/>
  </w:num>
  <w:num w:numId="40">
    <w:abstractNumId w:val="29"/>
  </w:num>
  <w:num w:numId="41">
    <w:abstractNumId w:val="31"/>
  </w:num>
  <w:num w:numId="42">
    <w:abstractNumId w:val="12"/>
  </w:num>
  <w:num w:numId="43">
    <w:abstractNumId w:val="6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2E24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FEB73-238F-4031-9F6F-0220D70C8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1268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8227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2018-08-09T13:09:00Z</cp:lastPrinted>
  <dcterms:created xsi:type="dcterms:W3CDTF">2018-08-09T12:23:00Z</dcterms:created>
  <dcterms:modified xsi:type="dcterms:W3CDTF">2018-08-09T13:31:00Z</dcterms:modified>
</cp:coreProperties>
</file>