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1EC1712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66F9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10901</w:t>
      </w:r>
    </w:p>
    <w:p w14:paraId="2BBE83A2" w14:textId="64AF710D" w:rsidR="006E314A" w:rsidRPr="00A27A80" w:rsidRDefault="00867E20" w:rsidP="003E774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E314A">
        <w:rPr>
          <w:rFonts w:ascii="Courier New" w:hAnsi="Courier New" w:cs="Courier New"/>
          <w:sz w:val="24"/>
          <w:szCs w:val="24"/>
        </w:rPr>
        <w:t>El Expediente N°393/18 – iniciado por el Sr. Palacios</w:t>
      </w:r>
      <w:r w:rsidR="006E314A" w:rsidRPr="006E314A">
        <w:rPr>
          <w:rFonts w:ascii="Courier New" w:hAnsi="Courier New" w:cs="Courier New"/>
          <w:sz w:val="24"/>
          <w:szCs w:val="24"/>
        </w:rPr>
        <w:t xml:space="preserve"> </w:t>
      </w:r>
      <w:r w:rsidR="006E314A">
        <w:rPr>
          <w:rFonts w:ascii="Courier New" w:hAnsi="Courier New" w:cs="Courier New"/>
          <w:sz w:val="24"/>
          <w:szCs w:val="24"/>
        </w:rPr>
        <w:t>José Ignacio  -Eximición Tasa a la Propiedad;</w:t>
      </w:r>
      <w:r w:rsidR="006E314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DFB6725" w14:textId="4DB760A1" w:rsidR="006E314A" w:rsidRPr="003E7744" w:rsidRDefault="00571161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E7744">
        <w:rPr>
          <w:rFonts w:ascii="Courier New" w:eastAsia="Arial Unicode MS" w:hAnsi="Courier New" w:cs="Courier New"/>
          <w:b w:val="0"/>
        </w:rPr>
        <w:t>Que</w:t>
      </w:r>
      <w:r w:rsidR="004817D2" w:rsidRPr="003E7744">
        <w:rPr>
          <w:rFonts w:ascii="Courier New" w:hAnsi="Courier New" w:cs="Courier New"/>
          <w:b w:val="0"/>
        </w:rPr>
        <w:t xml:space="preserve"> </w:t>
      </w:r>
      <w:r w:rsidR="006E314A" w:rsidRPr="003E7744">
        <w:rPr>
          <w:rFonts w:ascii="Courier New" w:hAnsi="Courier New" w:cs="Courier New"/>
          <w:b w:val="0"/>
          <w:lang w:val="es-ES"/>
        </w:rPr>
        <w:t>solicita la eximición de la deuda de Tasa a la Propiedad cuenta N°00022783;</w:t>
      </w:r>
    </w:p>
    <w:p w14:paraId="30B104BB" w14:textId="77777777" w:rsidR="006E314A" w:rsidRPr="003E7744" w:rsidRDefault="006E314A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20F5161" w14:textId="77777777" w:rsidR="006E314A" w:rsidRPr="003E7744" w:rsidRDefault="006E314A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E7744">
        <w:rPr>
          <w:rFonts w:ascii="Courier New" w:hAnsi="Courier New" w:cs="Courier New"/>
          <w:b w:val="0"/>
          <w:lang w:val="es-ES"/>
        </w:rPr>
        <w:t>Que el estudio socioeconómico realizado expresa que se trata de un hogar monoparental con jefatura masculina;</w:t>
      </w:r>
    </w:p>
    <w:p w14:paraId="70B1A8BD" w14:textId="77777777" w:rsidR="006E314A" w:rsidRPr="003E7744" w:rsidRDefault="006E314A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AA344D5" w14:textId="77777777" w:rsidR="006E314A" w:rsidRPr="003E7744" w:rsidRDefault="006E314A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E7744">
        <w:rPr>
          <w:rFonts w:ascii="Courier New" w:hAnsi="Courier New" w:cs="Courier New"/>
          <w:b w:val="0"/>
          <w:lang w:val="es-ES"/>
        </w:rPr>
        <w:t>Que los ingresos económicos estables provienen de las transferencias formales del estado;</w:t>
      </w:r>
    </w:p>
    <w:p w14:paraId="1494880F" w14:textId="77777777" w:rsidR="006E314A" w:rsidRPr="003E7744" w:rsidRDefault="006E314A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1345169" w14:textId="77777777" w:rsidR="006E314A" w:rsidRPr="003E7744" w:rsidRDefault="006E314A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E7744">
        <w:rPr>
          <w:rFonts w:ascii="Courier New" w:hAnsi="Courier New" w:cs="Courier New"/>
          <w:b w:val="0"/>
          <w:lang w:val="es-ES"/>
        </w:rPr>
        <w:t>Que de acuerdo a sus ingresos le alcanza para satisfacer las necesidades básicas de alimentación;</w:t>
      </w:r>
    </w:p>
    <w:p w14:paraId="6F23F831" w14:textId="77777777" w:rsidR="006E314A" w:rsidRPr="003E7744" w:rsidRDefault="006E314A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1528B6C" w14:textId="3160282B" w:rsidR="00940F94" w:rsidRDefault="006E314A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E7744">
        <w:rPr>
          <w:rFonts w:ascii="Courier New" w:hAnsi="Courier New" w:cs="Courier New"/>
          <w:b w:val="0"/>
          <w:lang w:val="es-ES"/>
        </w:rPr>
        <w:t xml:space="preserve">Que el solicitante  presenta problemas de salud. </w:t>
      </w:r>
    </w:p>
    <w:p w14:paraId="50F1BB68" w14:textId="77777777" w:rsidR="003E7744" w:rsidRPr="003E7744" w:rsidRDefault="003E7744" w:rsidP="003E77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309C30A8" w:rsidR="00001D58" w:rsidRPr="003E7744" w:rsidRDefault="008237E0" w:rsidP="003E774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</w:t>
      </w:r>
      <w:bookmarkStart w:id="0" w:name="_GoBack"/>
      <w:bookmarkEnd w:id="0"/>
      <w:r w:rsidR="00AA31A2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te </w:t>
      </w:r>
      <w:r w:rsidR="008E5AF2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E774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E774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E774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D37B3" w:rsidRPr="003E774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15</w:t>
      </w:r>
      <w:r w:rsidR="00A564EB" w:rsidRPr="003E774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3E774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E774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940F94" w:rsidRDefault="00001D58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D81F7E" w14:textId="07ABFBD2" w:rsidR="00940F94" w:rsidRDefault="00940F94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100% el (cien por ciento) de la deuda que mantiene con el municipio en concepto de Tasas por Servicio a la Propiedad cuenta Municipal</w:t>
      </w:r>
      <w:r w:rsidR="003E7744">
        <w:rPr>
          <w:rFonts w:ascii="Courier New" w:hAnsi="Courier New" w:cs="Courier New"/>
          <w:sz w:val="24"/>
          <w:szCs w:val="24"/>
        </w:rPr>
        <w:t xml:space="preserve"> N°00022783</w:t>
      </w:r>
      <w:r w:rsidRPr="00940F94">
        <w:rPr>
          <w:rFonts w:ascii="Courier New" w:hAnsi="Courier New" w:cs="Courier New"/>
          <w:sz w:val="24"/>
          <w:szCs w:val="24"/>
        </w:rPr>
        <w:t xml:space="preserve"> hasta diciembre de 2018 inclusive</w:t>
      </w:r>
      <w:r>
        <w:rPr>
          <w:rFonts w:ascii="Courier New" w:hAnsi="Courier New" w:cs="Courier New"/>
          <w:sz w:val="24"/>
          <w:szCs w:val="24"/>
        </w:rPr>
        <w:t>.</w:t>
      </w:r>
    </w:p>
    <w:p w14:paraId="2B849BE1" w14:textId="77777777" w:rsidR="00940F94" w:rsidRDefault="00940F94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C817C47" w14:textId="71FB6FAB" w:rsidR="003E7744" w:rsidRDefault="003E7744" w:rsidP="003E774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96DBD14" w14:textId="1788952F" w:rsidR="003E7744" w:rsidRPr="00940F94" w:rsidRDefault="003E7744" w:rsidP="003E774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D26C9AF" w14:textId="3AE42F41" w:rsidR="006B7A80" w:rsidRPr="003E7744" w:rsidRDefault="00EE7772" w:rsidP="003E7744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6B7A8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0FDD"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</w:t>
      </w:r>
      <w:r w:rsidR="00B20FDD" w:rsidRPr="00B20FDD">
        <w:rPr>
          <w:rFonts w:ascii="Courier New" w:hAnsi="Courier New" w:cs="Courier New"/>
          <w:sz w:val="24"/>
          <w:szCs w:val="24"/>
        </w:rPr>
        <w:t xml:space="preserve"> </w:t>
      </w:r>
      <w:r w:rsidR="00B20FDD" w:rsidRPr="00B20FDD">
        <w:rPr>
          <w:rFonts w:ascii="Courier New" w:hAnsi="Courier New" w:cs="Courier New"/>
          <w:sz w:val="24"/>
          <w:szCs w:val="24"/>
        </w:rPr>
        <w:t>juicios iniciados y los honorarios generados</w:t>
      </w:r>
      <w:r w:rsidR="00B20FDD" w:rsidRPr="00B20FDD">
        <w:rPr>
          <w:rFonts w:ascii="Courier New" w:hAnsi="Courier New" w:cs="Courier New"/>
          <w:sz w:val="24"/>
          <w:szCs w:val="24"/>
        </w:rPr>
        <w:t>.</w:t>
      </w:r>
    </w:p>
    <w:p w14:paraId="3281DB82" w14:textId="4FB85A7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6B7A8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DC95A3C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37B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QUINCE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48501-6158-4890-A05C-88CCC93C5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2018-08-16T13:11:00Z</cp:lastPrinted>
  <dcterms:created xsi:type="dcterms:W3CDTF">2018-08-16T13:14:00Z</dcterms:created>
  <dcterms:modified xsi:type="dcterms:W3CDTF">2018-08-16T13:56:00Z</dcterms:modified>
</cp:coreProperties>
</file>