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C4BB75D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B7642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10981</w:t>
      </w:r>
    </w:p>
    <w:p w14:paraId="7821087A" w14:textId="2ED63ADE" w:rsidR="00A937D0" w:rsidRPr="00FD2A37" w:rsidRDefault="00982089" w:rsidP="004B1C7E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F15684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N° </w:t>
      </w:r>
      <w:r w:rsidR="00F15684">
        <w:rPr>
          <w:rFonts w:ascii="Courier New" w:eastAsia="Arial Unicode MS" w:hAnsi="Courier New" w:cs="Courier New"/>
          <w:sz w:val="24"/>
          <w:szCs w:val="24"/>
          <w:lang w:val="es-ES_tradnl"/>
        </w:rPr>
        <w:t>2732</w:t>
      </w:r>
      <w:r w:rsidR="00F15684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/17 – inic</w:t>
      </w:r>
      <w:r w:rsidR="00F1568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iado por </w:t>
      </w:r>
      <w:proofErr w:type="spellStart"/>
      <w:r w:rsidR="00F15684">
        <w:rPr>
          <w:rFonts w:ascii="Courier New" w:eastAsia="Arial Unicode MS" w:hAnsi="Courier New" w:cs="Courier New"/>
          <w:sz w:val="24"/>
          <w:szCs w:val="24"/>
          <w:lang w:val="es-ES_tradnl"/>
        </w:rPr>
        <w:t>Asua</w:t>
      </w:r>
      <w:proofErr w:type="spellEnd"/>
      <w:r w:rsidR="00F15684" w:rsidRPr="00F1568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15684">
        <w:rPr>
          <w:rFonts w:ascii="Courier New" w:eastAsia="Arial Unicode MS" w:hAnsi="Courier New" w:cs="Courier New"/>
          <w:sz w:val="24"/>
          <w:szCs w:val="24"/>
          <w:lang w:val="es-ES_tradnl"/>
        </w:rPr>
        <w:t>Oscar Fernando</w:t>
      </w:r>
      <w:r w:rsidR="00F15684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- Pre</w:t>
      </w:r>
      <w:r w:rsidR="00F15684">
        <w:rPr>
          <w:rFonts w:ascii="Courier New" w:eastAsia="Arial Unicode MS" w:hAnsi="Courier New" w:cs="Courier New"/>
          <w:sz w:val="24"/>
          <w:szCs w:val="24"/>
          <w:lang w:val="es-ES_tradnl"/>
        </w:rPr>
        <w:t>via</w:t>
      </w:r>
      <w:r w:rsidR="00F15684" w:rsidRPr="0015022F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3E9FBDAB" w14:textId="0BA99D3D" w:rsidR="00F15684" w:rsidRPr="00F15684" w:rsidRDefault="00C626EF" w:rsidP="00F15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F15684">
        <w:rPr>
          <w:rFonts w:ascii="Courier New" w:hAnsi="Courier New" w:cs="Courier New"/>
          <w:b w:val="0"/>
        </w:rPr>
        <w:t xml:space="preserve">Que </w:t>
      </w:r>
      <w:r w:rsidR="00F15684" w:rsidRPr="00F15684">
        <w:rPr>
          <w:rFonts w:ascii="Courier New" w:eastAsia="Arial Unicode MS" w:hAnsi="Courier New" w:cs="Courier New"/>
          <w:b w:val="0"/>
          <w:lang w:val="es-ES_tradnl"/>
        </w:rPr>
        <w:t>inicia expediente con plano de relevamiento sobre el inmueble designación catastral 1-1-048-002;</w:t>
      </w:r>
    </w:p>
    <w:p w14:paraId="113C2849" w14:textId="77777777" w:rsidR="00F15684" w:rsidRPr="00F15684" w:rsidRDefault="00F15684" w:rsidP="00F15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BE21FDB" w14:textId="77777777" w:rsidR="00F15684" w:rsidRPr="00F15684" w:rsidRDefault="00F15684" w:rsidP="00F15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F15684">
        <w:rPr>
          <w:rFonts w:ascii="Courier New" w:eastAsia="Arial Unicode MS" w:hAnsi="Courier New" w:cs="Courier New"/>
          <w:b w:val="0"/>
          <w:lang w:val="es-ES_tradnl"/>
        </w:rPr>
        <w:tab/>
        <w:t>Que de acuerdo con lo informado por el área técnica correspondiente, no cumple con el retiro de frente;</w:t>
      </w:r>
    </w:p>
    <w:p w14:paraId="3CECFC43" w14:textId="77777777" w:rsidR="00F15684" w:rsidRPr="00F15684" w:rsidRDefault="00F15684" w:rsidP="00F15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A9658CD" w14:textId="77777777" w:rsidR="00F15684" w:rsidRPr="00F15684" w:rsidRDefault="00F15684" w:rsidP="00F15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F15684">
        <w:rPr>
          <w:rFonts w:ascii="Courier New" w:eastAsia="Arial Unicode MS" w:hAnsi="Courier New" w:cs="Courier New"/>
          <w:b w:val="0"/>
          <w:lang w:val="es-ES_tradnl"/>
        </w:rPr>
        <w:t>Que teniendo en cuenta lo establecido en la Ordenanza Tarifaria vigente corresponde una tasa de 40% del presupuesto sobre relevamiento;</w:t>
      </w:r>
    </w:p>
    <w:p w14:paraId="24D98EBC" w14:textId="77777777" w:rsidR="00F15684" w:rsidRPr="00F15684" w:rsidRDefault="00F15684" w:rsidP="00F15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2935C8B" w14:textId="67302C41" w:rsidR="003A0727" w:rsidRDefault="00F15684" w:rsidP="00F156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F15684">
        <w:rPr>
          <w:rFonts w:ascii="Courier New" w:eastAsia="Arial Unicode MS" w:hAnsi="Courier New" w:cs="Courier New"/>
          <w:b w:val="0"/>
          <w:lang w:val="es-ES_tradnl"/>
        </w:rPr>
        <w:t>Que a foja 12 el contribuyente presenta nota a la Honorable Concejo Deliberante  donde solicita abonan la tasa por relevamiento  en cuotas por no poder afrontar el monto en su totalidad;</w:t>
      </w:r>
    </w:p>
    <w:p w14:paraId="3E1E9E2B" w14:textId="77777777" w:rsidR="00F15684" w:rsidRPr="00F15684" w:rsidRDefault="00F15684" w:rsidP="00F15684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_tradnl"/>
        </w:rPr>
      </w:pPr>
    </w:p>
    <w:p w14:paraId="667606D1" w14:textId="39510A9F" w:rsidR="00A937D0" w:rsidRPr="00F15684" w:rsidRDefault="0088755D" w:rsidP="00F1568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1568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F1568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F1568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Comisión de Obras y Servicios Públicos </w:t>
      </w:r>
      <w:r w:rsidR="00E0290D" w:rsidRPr="00F1568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E0290D" w:rsidRPr="00F1568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31 de octubre de 2018.-</w:t>
      </w:r>
    </w:p>
    <w:p w14:paraId="248DDF7C" w14:textId="740CAB7C" w:rsidR="00A937D0" w:rsidRPr="00F15684" w:rsidRDefault="00A937D0" w:rsidP="00F15684">
      <w:pPr>
        <w:rPr>
          <w:rFonts w:ascii="Courier New" w:eastAsia="Calibri" w:hAnsi="Courier New" w:cs="Courier New"/>
          <w:szCs w:val="24"/>
        </w:rPr>
      </w:pPr>
    </w:p>
    <w:p w14:paraId="71C36AB1" w14:textId="77777777" w:rsidR="00A937D0" w:rsidRPr="004B1C7E" w:rsidRDefault="00A937D0" w:rsidP="004B1C7E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EFA570" w14:textId="77777777" w:rsidR="0088755D" w:rsidRPr="0088755D" w:rsidRDefault="0088755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89F8011" w14:textId="0A1D142E" w:rsidR="00345BCA" w:rsidRDefault="00B66071" w:rsidP="001F03F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1568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15684" w:rsidRPr="001F03F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AUTORICESE</w:t>
      </w:r>
      <w:r w:rsidR="001F03F1" w:rsidRPr="001F03F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1F03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al Departamento Ejecutivo a </w:t>
      </w:r>
      <w:r w:rsidR="00F15684">
        <w:rPr>
          <w:rFonts w:ascii="Courier New" w:eastAsia="Arial Unicode MS" w:hAnsi="Courier New" w:cs="Courier New"/>
          <w:sz w:val="24"/>
          <w:szCs w:val="24"/>
          <w:lang w:val="es-ES_tradnl"/>
        </w:rPr>
        <w:t>cobrar el monto por relevamiento conforme a planilla</w:t>
      </w:r>
      <w:r w:rsidR="00F15684" w:rsidRPr="00F1568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15684">
        <w:rPr>
          <w:rFonts w:ascii="Courier New" w:eastAsia="Arial Unicode MS" w:hAnsi="Courier New" w:cs="Courier New"/>
          <w:sz w:val="24"/>
          <w:szCs w:val="24"/>
          <w:lang w:val="es-ES_tradnl"/>
        </w:rPr>
        <w:t>obrante a foja 14 en 27 cuotas sin intereses.-</w:t>
      </w:r>
    </w:p>
    <w:p w14:paraId="2E832D4D" w14:textId="439492EF" w:rsidR="00F15684" w:rsidRDefault="00F15684" w:rsidP="00F15684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7C84DC3" w14:textId="43CE453D" w:rsidR="001F03F1" w:rsidRPr="00F15684" w:rsidRDefault="00F15684" w:rsidP="00F15684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5D0CC9C2" w14:textId="63F8F887" w:rsidR="005479AB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77777777" w:rsidR="00D14E7D" w:rsidRPr="00E53A87" w:rsidRDefault="00D14E7D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65D1EEC3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202F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bookmarkStart w:id="0" w:name="_GoBack"/>
      <w:bookmarkEnd w:id="0"/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03F1"/>
    <w:rsid w:val="001F2B2C"/>
    <w:rsid w:val="00202F4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1C7E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4DF9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25EB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7642A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5684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2A37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18BDC-D1E0-49F0-B1D9-C6E22D841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2018-11-02T12:13:00Z</cp:lastPrinted>
  <dcterms:created xsi:type="dcterms:W3CDTF">2018-11-02T12:17:00Z</dcterms:created>
  <dcterms:modified xsi:type="dcterms:W3CDTF">2018-11-05T11:53:00Z</dcterms:modified>
</cp:coreProperties>
</file>