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AFC7D9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308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11001</w:t>
      </w:r>
    </w:p>
    <w:p w14:paraId="6FC3EA0C" w14:textId="6FC06EEA" w:rsidR="00074D29" w:rsidRPr="00E746D8" w:rsidRDefault="002B2C74" w:rsidP="00AF1DAC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E746D8">
        <w:rPr>
          <w:rFonts w:ascii="Courier New" w:hAnsi="Courier New" w:cs="Courier New"/>
          <w:sz w:val="24"/>
          <w:szCs w:val="24"/>
          <w:lang w:val="es-ES_tradnl"/>
        </w:rPr>
        <w:t>:</w:t>
      </w:r>
      <w:r w:rsidR="0044198E" w:rsidRPr="00E74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746D8" w:rsidRPr="00E746D8">
        <w:rPr>
          <w:rFonts w:ascii="Courier New" w:eastAsia="Arial Unicode MS" w:hAnsi="Courier New" w:cs="Courier New"/>
          <w:sz w:val="24"/>
          <w:szCs w:val="24"/>
        </w:rPr>
        <w:t>El Expediente Nº 2302/18 iniciado por la Sra. Meza Bárbara</w:t>
      </w:r>
      <w:r w:rsidR="00E746D8" w:rsidRPr="00E74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746D8">
        <w:rPr>
          <w:rFonts w:ascii="Courier New" w:eastAsia="Arial Unicode MS" w:hAnsi="Courier New" w:cs="Courier New"/>
          <w:sz w:val="24"/>
          <w:szCs w:val="24"/>
        </w:rPr>
        <w:t xml:space="preserve">E. </w:t>
      </w:r>
      <w:r w:rsidR="00E746D8" w:rsidRPr="00E746D8">
        <w:rPr>
          <w:rFonts w:ascii="Courier New" w:eastAsia="Arial Unicode MS" w:hAnsi="Courier New" w:cs="Courier New"/>
          <w:sz w:val="24"/>
          <w:szCs w:val="24"/>
        </w:rPr>
        <w:t>– Eximición Tasas por Servicios a la Propiedad</w:t>
      </w:r>
      <w:r w:rsidR="00E746D8" w:rsidRPr="00E746D8">
        <w:rPr>
          <w:rFonts w:ascii="Courier New" w:eastAsia="Arial Unicode MS" w:hAnsi="Courier New" w:cs="Courier New"/>
          <w:sz w:val="24"/>
          <w:szCs w:val="24"/>
        </w:rPr>
        <w:t>;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EF25962" w14:textId="29DC838C" w:rsidR="00E746D8" w:rsidRPr="00E746D8" w:rsidRDefault="00571161" w:rsidP="00E746D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746D8">
        <w:rPr>
          <w:rFonts w:ascii="Courier New" w:eastAsia="Arial Unicode MS" w:hAnsi="Courier New" w:cs="Courier New"/>
          <w:b w:val="0"/>
        </w:rPr>
        <w:t>Que</w:t>
      </w:r>
      <w:r w:rsidR="009E79C1" w:rsidRPr="00E746D8">
        <w:rPr>
          <w:rFonts w:ascii="Courier New" w:eastAsia="Arial Unicode MS" w:hAnsi="Courier New" w:cs="Courier New"/>
          <w:b w:val="0"/>
        </w:rPr>
        <w:t xml:space="preserve"> </w:t>
      </w:r>
      <w:r w:rsidR="00AF1DAC" w:rsidRPr="00E746D8">
        <w:rPr>
          <w:rFonts w:ascii="Courier New" w:eastAsia="Arial Unicode MS" w:hAnsi="Courier New" w:cs="Courier New"/>
          <w:b w:val="0"/>
          <w:lang w:val="es-ES"/>
        </w:rPr>
        <w:t xml:space="preserve"> </w:t>
      </w:r>
      <w:r w:rsidR="00E746D8" w:rsidRPr="00E746D8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N°00006198;</w:t>
      </w:r>
    </w:p>
    <w:p w14:paraId="425BD2D4" w14:textId="77777777" w:rsidR="00E746D8" w:rsidRPr="00E746D8" w:rsidRDefault="00E746D8" w:rsidP="00E746D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746D8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589E79C2" w14:textId="40D6E39E" w:rsidR="002B2B1E" w:rsidRDefault="00E746D8" w:rsidP="00E746D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746D8">
        <w:rPr>
          <w:rFonts w:ascii="Courier New" w:hAnsi="Courier New" w:cs="Courier New"/>
          <w:b w:val="0"/>
        </w:rPr>
        <w:t>Que la situación económica es complicada para afrontar la deuda contraída con este municipio;</w:t>
      </w:r>
    </w:p>
    <w:p w14:paraId="0EE6F579" w14:textId="77777777" w:rsidR="00E746D8" w:rsidRPr="00E746D8" w:rsidRDefault="00E746D8" w:rsidP="00E746D8">
      <w:pPr>
        <w:pStyle w:val="Prrafodelista"/>
        <w:spacing w:line="360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183F56E" w:rsidR="00573CDC" w:rsidRPr="00E746D8" w:rsidRDefault="008301B0" w:rsidP="00E746D8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E74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74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74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F1DAC" w:rsidRPr="00E74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14 de noviembre</w:t>
      </w:r>
      <w:r w:rsidR="007740AE" w:rsidRPr="00E74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E74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074D29" w:rsidRDefault="00B12343" w:rsidP="00074D2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567CE1" w14:textId="7DB63310" w:rsidR="008960C9" w:rsidRDefault="00686BD6" w:rsidP="00AF1DA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el cien por </w:t>
      </w:r>
      <w:r w:rsidR="001404DD" w:rsidRPr="00AF1DAC">
        <w:rPr>
          <w:rFonts w:ascii="Courier New" w:eastAsia="Arial Unicode MS" w:hAnsi="Courier New" w:cs="Courier New"/>
          <w:sz w:val="24"/>
          <w:szCs w:val="24"/>
        </w:rPr>
        <w:t>ciento (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>100%) de la deuda que en concepto de tasa por servicio a la propiedad - cuenta municipal N</w:t>
      </w:r>
      <w:r w:rsidR="00E746D8">
        <w:rPr>
          <w:rFonts w:ascii="Courier New" w:eastAsia="Arial Unicode MS" w:hAnsi="Courier New" w:cs="Courier New"/>
          <w:sz w:val="24"/>
          <w:szCs w:val="24"/>
        </w:rPr>
        <w:t>°00006198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  mantiene con el municipio hasta diciembre de 2018 inclusive.</w:t>
      </w:r>
    </w:p>
    <w:p w14:paraId="5E327A96" w14:textId="3695082E" w:rsidR="00E746D8" w:rsidRDefault="00E746D8" w:rsidP="00E746D8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746D8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Art.2º</w:t>
      </w:r>
      <w:r w:rsidRPr="00E746D8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746D8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746D8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SOLICITAR, </w:t>
      </w:r>
      <w:r w:rsidRPr="00E746D8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</w:t>
      </w:r>
    </w:p>
    <w:p w14:paraId="21072FA3" w14:textId="77777777" w:rsidR="00E746D8" w:rsidRDefault="00E746D8" w:rsidP="00E746D8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BBB46E0" w14:textId="77777777" w:rsidR="00E746D8" w:rsidRDefault="00E746D8" w:rsidP="00E746D8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D72B3DC" w14:textId="44BD1171" w:rsidR="00E746D8" w:rsidRDefault="00E746D8" w:rsidP="00E746D8">
      <w:pPr>
        <w:spacing w:before="100" w:beforeAutospacing="1" w:after="100" w:afterAutospacing="1"/>
        <w:ind w:left="426" w:hanging="426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60FBC71" w14:textId="52BE042A" w:rsidR="00E746D8" w:rsidRPr="00E746D8" w:rsidRDefault="00E746D8" w:rsidP="00E746D8">
      <w:pPr>
        <w:spacing w:before="100" w:beforeAutospacing="1" w:after="100" w:afterAutospacing="1"/>
        <w:ind w:left="426" w:hanging="426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2FDBDF02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D040F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 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DF690-C385-4357-8AB8-676A36FA6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2018-11-16T13:27:00Z</cp:lastPrinted>
  <dcterms:created xsi:type="dcterms:W3CDTF">2018-11-16T13:30:00Z</dcterms:created>
  <dcterms:modified xsi:type="dcterms:W3CDTF">2018-11-16T13:41:00Z</dcterms:modified>
</cp:coreProperties>
</file>