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10D882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72A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1022</w:t>
      </w:r>
    </w:p>
    <w:p w14:paraId="705E9979" w14:textId="7832A3E6" w:rsidR="006350D0" w:rsidRPr="006350D0" w:rsidRDefault="00391944" w:rsidP="006350D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6350D0" w:rsidRPr="006350D0">
        <w:rPr>
          <w:rFonts w:ascii="Courier New" w:hAnsi="Courier New" w:cs="Courier New"/>
          <w:sz w:val="24"/>
          <w:szCs w:val="24"/>
        </w:rPr>
        <w:t>El Expediente N° 1957/18 – iniciado por la Sra. Saucedo María de la Cruz – Solicita exención de Derechos de Introducción y Apertura de Fosa del Cementerio; y</w:t>
      </w:r>
    </w:p>
    <w:p w14:paraId="76E542FE" w14:textId="564C0DC6" w:rsidR="00EB41D2" w:rsidRPr="00EB1AD8" w:rsidRDefault="00EB41D2" w:rsidP="006350D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D8324A" w14:textId="1529B0C3" w:rsidR="006350D0" w:rsidRPr="006350D0" w:rsidRDefault="00C53752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50D0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6350D0" w:rsidRPr="006350D0">
        <w:rPr>
          <w:rFonts w:ascii="Courier New" w:hAnsi="Courier New" w:cs="Courier New"/>
          <w:b w:val="0"/>
        </w:rPr>
        <w:t>solicita la eximición de Derechos de Introducción y Apertura de Fosa de la Identificación N° 4908;</w:t>
      </w:r>
    </w:p>
    <w:p w14:paraId="2B0E1900" w14:textId="77777777" w:rsidR="006350D0" w:rsidRPr="006350D0" w:rsidRDefault="006350D0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6E1DFDA" w14:textId="77777777" w:rsidR="006350D0" w:rsidRPr="006350D0" w:rsidRDefault="006350D0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50D0">
        <w:rPr>
          <w:rFonts w:ascii="Courier New" w:hAnsi="Courier New" w:cs="Courier New"/>
          <w:b w:val="0"/>
        </w:rPr>
        <w:t>Que el Informe Socioeconómico realizado por la Secretaria de Salud, Desarrollo y Equidad social expresa que se trata de hogar unipersonal;</w:t>
      </w:r>
    </w:p>
    <w:p w14:paraId="325599A5" w14:textId="77777777" w:rsidR="006350D0" w:rsidRPr="006350D0" w:rsidRDefault="006350D0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F4148D" w14:textId="77777777" w:rsidR="006350D0" w:rsidRPr="006350D0" w:rsidRDefault="006350D0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50D0">
        <w:rPr>
          <w:rFonts w:ascii="Courier New" w:hAnsi="Courier New" w:cs="Courier New"/>
          <w:b w:val="0"/>
        </w:rPr>
        <w:t>Que los únicos recursos económicos provienen de las transferencias formales del Estado:</w:t>
      </w:r>
    </w:p>
    <w:p w14:paraId="66C5353E" w14:textId="77777777" w:rsidR="006350D0" w:rsidRPr="006350D0" w:rsidRDefault="006350D0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E028A2" w14:textId="51245B8D" w:rsidR="004F6040" w:rsidRDefault="006350D0" w:rsidP="006350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50D0">
        <w:rPr>
          <w:rFonts w:ascii="Courier New" w:hAnsi="Courier New" w:cs="Courier New"/>
          <w:b w:val="0"/>
        </w:rPr>
        <w:t xml:space="preserve">Que se trata de un hogar que se encuentra bajo la línea de pobreza.  </w:t>
      </w:r>
    </w:p>
    <w:p w14:paraId="7AD920FD" w14:textId="77777777" w:rsidR="006350D0" w:rsidRPr="006350D0" w:rsidRDefault="006350D0" w:rsidP="006350D0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7B9AA205" w:rsidR="00573CDC" w:rsidRPr="006350D0" w:rsidRDefault="00FF7569" w:rsidP="006350D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6350D0">
        <w:rPr>
          <w:rStyle w:val="Ttulodellibro"/>
          <w:rFonts w:ascii="Courier New" w:hAnsi="Courier New" w:cs="Courier New"/>
          <w:i w:val="0"/>
        </w:rPr>
        <w:t>Q</w:t>
      </w:r>
      <w:r w:rsidR="00391944" w:rsidRPr="006350D0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6350D0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6350D0">
        <w:rPr>
          <w:rStyle w:val="Ttulodellibro"/>
          <w:rFonts w:ascii="Courier New" w:hAnsi="Courier New" w:cs="Courier New"/>
          <w:i w:val="0"/>
        </w:rPr>
        <w:t>la Comisi</w:t>
      </w:r>
      <w:r w:rsidR="00814147" w:rsidRPr="006350D0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6350D0">
        <w:rPr>
          <w:rStyle w:val="Ttulodellibro"/>
          <w:rFonts w:ascii="Courier New" w:hAnsi="Courier New" w:cs="Courier New"/>
          <w:i w:val="0"/>
        </w:rPr>
        <w:t>Hacienda</w:t>
      </w:r>
      <w:r w:rsidR="00F87D4D" w:rsidRPr="006350D0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6350D0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6350D0">
        <w:rPr>
          <w:rStyle w:val="Ttulodellibro"/>
          <w:rFonts w:ascii="Courier New" w:hAnsi="Courier New" w:cs="Courier New"/>
          <w:i w:val="0"/>
        </w:rPr>
        <w:t>despacho</w:t>
      </w:r>
      <w:r w:rsidR="000416B2" w:rsidRPr="006350D0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6350D0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6350D0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6350D0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6350D0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6350D0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 w:rsidRPr="006350D0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6350D0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6350D0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6350D0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4F6040" w:rsidRDefault="0055678C" w:rsidP="004F604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F5AAC0" w14:textId="7BB2C8D9" w:rsidR="004F6040" w:rsidRPr="00AE74D5" w:rsidRDefault="004F6040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AE74D5" w:rsidRPr="00CC2148">
        <w:rPr>
          <w:rFonts w:ascii="Courier New" w:hAnsi="Courier New" w:cs="Courier New"/>
          <w:b/>
        </w:rPr>
        <w:t xml:space="preserve"> </w:t>
      </w:r>
      <w:r w:rsidR="00AE74D5" w:rsidRPr="00AE74D5">
        <w:rPr>
          <w:rFonts w:ascii="Courier New" w:hAnsi="Courier New" w:cs="Courier New"/>
          <w:sz w:val="24"/>
          <w:szCs w:val="24"/>
        </w:rPr>
        <w:t>el pago de los Derechos de Introducción y Apertura de Fosa de la Identificación N° 4908 correspondiente a los restos del Sr.</w:t>
      </w:r>
      <w:r w:rsidR="00AE74D5" w:rsidRPr="00AE74D5">
        <w:rPr>
          <w:rFonts w:ascii="Courier New" w:hAnsi="Courier New" w:cs="Courier New"/>
          <w:b/>
        </w:rPr>
        <w:t xml:space="preserve"> </w:t>
      </w:r>
      <w:r w:rsidR="00AE74D5" w:rsidRPr="00AE74D5">
        <w:rPr>
          <w:rFonts w:ascii="Courier New" w:hAnsi="Courier New" w:cs="Courier New"/>
          <w:sz w:val="24"/>
          <w:szCs w:val="24"/>
        </w:rPr>
        <w:t xml:space="preserve">Saucedo </w:t>
      </w:r>
      <w:proofErr w:type="spellStart"/>
      <w:r w:rsidR="00AE74D5" w:rsidRPr="00AE74D5">
        <w:rPr>
          <w:rFonts w:ascii="Courier New" w:hAnsi="Courier New" w:cs="Courier New"/>
          <w:sz w:val="24"/>
          <w:szCs w:val="24"/>
        </w:rPr>
        <w:t>Crispin</w:t>
      </w:r>
      <w:proofErr w:type="spellEnd"/>
      <w:r w:rsidR="00AE74D5" w:rsidRPr="00AE74D5">
        <w:rPr>
          <w:rFonts w:ascii="Courier New" w:hAnsi="Courier New" w:cs="Courier New"/>
          <w:sz w:val="24"/>
          <w:szCs w:val="24"/>
        </w:rPr>
        <w:t xml:space="preserve"> de León.</w:t>
      </w:r>
    </w:p>
    <w:p w14:paraId="50F70AF7" w14:textId="74FD136D" w:rsidR="004F6040" w:rsidRDefault="004F6040" w:rsidP="004F60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3F0697AD" w14:textId="184BA2E7" w:rsidR="004F6040" w:rsidRPr="00FE75DF" w:rsidRDefault="004F6040" w:rsidP="004F604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75F42A23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AE74D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B1D0F-5944-4400-A1EC-952B087CF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2018-11-30T11:21:00Z</cp:lastPrinted>
  <dcterms:created xsi:type="dcterms:W3CDTF">2018-11-30T11:24:00Z</dcterms:created>
  <dcterms:modified xsi:type="dcterms:W3CDTF">2018-11-30T11:29:00Z</dcterms:modified>
</cp:coreProperties>
</file>