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347DF76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6313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1039</w:t>
      </w:r>
    </w:p>
    <w:p w14:paraId="319631E7" w14:textId="5E918ACA" w:rsidR="00231CB9" w:rsidRPr="003B37EF" w:rsidRDefault="00391944" w:rsidP="00D758D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D758D8">
        <w:rPr>
          <w:rFonts w:ascii="Courier New" w:hAnsi="Courier New" w:cs="Courier New"/>
          <w:sz w:val="24"/>
          <w:szCs w:val="24"/>
        </w:rPr>
        <w:t>El Expediente N°2620/18 – iniciado por el Sr. Palacios Pedro Alberto –  Eximición</w:t>
      </w:r>
      <w:r w:rsidR="00D758D8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D758D8">
        <w:rPr>
          <w:rFonts w:ascii="Courier New" w:hAnsi="Courier New" w:cs="Courier New"/>
          <w:sz w:val="24"/>
          <w:szCs w:val="24"/>
        </w:rPr>
        <w:t>icios a la Propiedad;</w:t>
      </w:r>
      <w:r w:rsidR="00D758D8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EA440A3" w14:textId="77777777" w:rsidR="006E3994" w:rsidRDefault="006E399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6B13A6C" w14:textId="29723416" w:rsidR="00D758D8" w:rsidRPr="00D758D8" w:rsidRDefault="00C424B2" w:rsidP="00D758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758D8">
        <w:rPr>
          <w:rFonts w:ascii="Courier New" w:hAnsi="Courier New" w:cs="Courier New"/>
          <w:b w:val="0"/>
          <w:lang w:val="es-ES"/>
        </w:rPr>
        <w:t xml:space="preserve">Que </w:t>
      </w:r>
      <w:r w:rsidR="00D758D8" w:rsidRPr="00D758D8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00007158; </w:t>
      </w:r>
    </w:p>
    <w:p w14:paraId="381B3406" w14:textId="77777777" w:rsidR="00D758D8" w:rsidRPr="00D758D8" w:rsidRDefault="00D758D8" w:rsidP="00D758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6A7AE83" w14:textId="77777777" w:rsidR="00D758D8" w:rsidRPr="00D758D8" w:rsidRDefault="00D758D8" w:rsidP="00D758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758D8">
        <w:rPr>
          <w:rFonts w:ascii="Courier New" w:hAnsi="Courier New" w:cs="Courier New"/>
          <w:b w:val="0"/>
          <w:lang w:val="es-ES"/>
        </w:rPr>
        <w:t>Que los ingresos económicos estables provienen de las transferencias informales;</w:t>
      </w:r>
    </w:p>
    <w:p w14:paraId="69DE9361" w14:textId="77777777" w:rsidR="00D758D8" w:rsidRPr="00D758D8" w:rsidRDefault="00D758D8" w:rsidP="00D758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F53C4DD" w14:textId="347F48B8" w:rsidR="003B37EF" w:rsidRDefault="00D758D8" w:rsidP="00D758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758D8">
        <w:rPr>
          <w:rFonts w:ascii="Courier New" w:hAnsi="Courier New" w:cs="Courier New"/>
          <w:b w:val="0"/>
          <w:lang w:val="es-ES"/>
        </w:rPr>
        <w:t>Que no cuenta con los recursos económicos para afrontar la deuda contraída.</w:t>
      </w:r>
    </w:p>
    <w:p w14:paraId="121584BA" w14:textId="77777777" w:rsidR="00D758D8" w:rsidRPr="00D758D8" w:rsidRDefault="00D758D8" w:rsidP="00D758D8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3A7234C5" w:rsidR="00573CDC" w:rsidRPr="00D758D8" w:rsidRDefault="00FF7569" w:rsidP="00D758D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D758D8">
        <w:rPr>
          <w:rStyle w:val="Ttulodellibro"/>
          <w:rFonts w:ascii="Courier New" w:hAnsi="Courier New" w:cs="Courier New"/>
          <w:i w:val="0"/>
        </w:rPr>
        <w:t>Q</w:t>
      </w:r>
      <w:r w:rsidR="00391944" w:rsidRPr="00D758D8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D758D8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D758D8">
        <w:rPr>
          <w:rStyle w:val="Ttulodellibro"/>
          <w:rFonts w:ascii="Courier New" w:hAnsi="Courier New" w:cs="Courier New"/>
          <w:i w:val="0"/>
        </w:rPr>
        <w:t>la Comisi</w:t>
      </w:r>
      <w:r w:rsidR="00814147" w:rsidRPr="00D758D8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D758D8">
        <w:rPr>
          <w:rStyle w:val="Ttulodellibro"/>
          <w:rFonts w:ascii="Courier New" w:hAnsi="Courier New" w:cs="Courier New"/>
          <w:i w:val="0"/>
        </w:rPr>
        <w:t>Hacienda</w:t>
      </w:r>
      <w:r w:rsidR="00F87D4D" w:rsidRPr="00D758D8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D758D8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D758D8">
        <w:rPr>
          <w:rStyle w:val="Ttulodellibro"/>
          <w:rFonts w:ascii="Courier New" w:hAnsi="Courier New" w:cs="Courier New"/>
          <w:i w:val="0"/>
        </w:rPr>
        <w:t>despacho</w:t>
      </w:r>
      <w:r w:rsidR="000416B2" w:rsidRPr="00D758D8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D758D8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D758D8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D758D8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D758D8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D758D8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3B37EF" w:rsidRPr="00D758D8">
        <w:rPr>
          <w:rStyle w:val="Ttulodellibro"/>
          <w:rFonts w:ascii="Courier New" w:eastAsia="Calibri" w:hAnsi="Courier New" w:cs="Courier New"/>
          <w:i w:val="0"/>
        </w:rPr>
        <w:t>Ordinaria del día 12</w:t>
      </w:r>
      <w:r w:rsidR="007A3078" w:rsidRPr="00D758D8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D758D8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D758D8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D758D8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D758D8" w:rsidRDefault="0055678C" w:rsidP="00D758D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356373F2" w:rsidR="00CC064C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3B37EF" w:rsidRPr="003B37EF">
        <w:rPr>
          <w:rFonts w:ascii="Courier New" w:hAnsi="Courier New" w:cs="Courier New"/>
          <w:b/>
          <w:sz w:val="24"/>
          <w:szCs w:val="24"/>
        </w:rPr>
        <w:t>EXIMIR</w:t>
      </w:r>
      <w:r w:rsidR="003B37EF" w:rsidRPr="003B37EF">
        <w:rPr>
          <w:rFonts w:ascii="Courier New" w:hAnsi="Courier New" w:cs="Courier New"/>
          <w:sz w:val="24"/>
          <w:szCs w:val="24"/>
        </w:rPr>
        <w:t xml:space="preserve"> el </w:t>
      </w:r>
      <w:r w:rsidR="00D758D8" w:rsidRPr="003B37EF">
        <w:rPr>
          <w:rFonts w:ascii="Courier New" w:hAnsi="Courier New" w:cs="Courier New"/>
          <w:sz w:val="24"/>
          <w:szCs w:val="24"/>
        </w:rPr>
        <w:t xml:space="preserve">cien por ciento </w:t>
      </w:r>
      <w:r w:rsidR="003B37EF" w:rsidRPr="003B37EF">
        <w:rPr>
          <w:rFonts w:ascii="Courier New" w:hAnsi="Courier New" w:cs="Courier New"/>
          <w:sz w:val="24"/>
          <w:szCs w:val="24"/>
        </w:rPr>
        <w:t>(100%) el pago de la deuda que  en concepto de Tasa por Servicio a la Propie</w:t>
      </w:r>
      <w:r w:rsidR="00D758D8">
        <w:rPr>
          <w:rFonts w:ascii="Courier New" w:hAnsi="Courier New" w:cs="Courier New"/>
          <w:sz w:val="24"/>
          <w:szCs w:val="24"/>
        </w:rPr>
        <w:t>dad Cuenta Municipal N° 00007158</w:t>
      </w:r>
      <w:bookmarkStart w:id="0" w:name="_GoBack"/>
      <w:bookmarkEnd w:id="0"/>
      <w:r w:rsidR="003B37EF" w:rsidRPr="003B37EF">
        <w:rPr>
          <w:rFonts w:ascii="Courier New" w:hAnsi="Courier New" w:cs="Courier New"/>
          <w:b/>
          <w:sz w:val="24"/>
          <w:szCs w:val="24"/>
        </w:rPr>
        <w:t xml:space="preserve"> </w:t>
      </w:r>
      <w:r w:rsidR="003B37EF" w:rsidRPr="003B37EF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="003B37EF" w:rsidRPr="003B37EF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D2B3272" w14:textId="77777777" w:rsidR="003B37EF" w:rsidRDefault="003B37EF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6D3B035F" w14:textId="77777777" w:rsidR="003B37EF" w:rsidRDefault="003B37EF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0F0E95FD" w14:textId="2A67CDB1" w:rsidR="003B37EF" w:rsidRDefault="003B37EF" w:rsidP="003B37EF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t>...///</w:t>
      </w:r>
    </w:p>
    <w:p w14:paraId="51D318B6" w14:textId="281AF1A3" w:rsidR="003B37EF" w:rsidRDefault="003B37EF" w:rsidP="003B37EF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lastRenderedPageBreak/>
        <w:t>...///2.-</w:t>
      </w:r>
    </w:p>
    <w:p w14:paraId="7870F0F8" w14:textId="77777777" w:rsidR="003B37EF" w:rsidRPr="00CC064C" w:rsidRDefault="003B37EF" w:rsidP="003B37E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1FD95B6C" w14:textId="77777777" w:rsidR="003B37EF" w:rsidRPr="002B2C74" w:rsidRDefault="003B37EF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00082A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B37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79003-6C4A-43DE-9FE1-530D4128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2018-12-13T13:26:00Z</cp:lastPrinted>
  <dcterms:created xsi:type="dcterms:W3CDTF">2018-12-13T13:28:00Z</dcterms:created>
  <dcterms:modified xsi:type="dcterms:W3CDTF">2018-12-13T13:40:00Z</dcterms:modified>
</cp:coreProperties>
</file>