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88034D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124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1049</w:t>
      </w:r>
    </w:p>
    <w:p w14:paraId="6341153D" w14:textId="45401AD5" w:rsidR="000E48B7" w:rsidRPr="00E92D6D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 xml:space="preserve">El Expediente Nº </w:t>
      </w:r>
      <w:r w:rsidR="00655058">
        <w:rPr>
          <w:rFonts w:ascii="Courier New" w:eastAsia="Arial Unicode MS" w:hAnsi="Courier New" w:cs="Courier New"/>
          <w:sz w:val="24"/>
          <w:szCs w:val="24"/>
        </w:rPr>
        <w:t>1371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/1</w:t>
      </w:r>
      <w:r w:rsidR="00655058">
        <w:rPr>
          <w:rFonts w:ascii="Courier New" w:eastAsia="Arial Unicode MS" w:hAnsi="Courier New" w:cs="Courier New"/>
          <w:sz w:val="24"/>
          <w:szCs w:val="24"/>
        </w:rPr>
        <w:t>6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 xml:space="preserve"> iniciado por Fundación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Provocar Arte</w:t>
      </w:r>
      <w:r w:rsidR="00E92D6D" w:rsidRPr="00E92D6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1409461" w14:textId="1E2C4787" w:rsidR="00655058" w:rsidRPr="00655058" w:rsidRDefault="00C424B2" w:rsidP="0065505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55058">
        <w:rPr>
          <w:rFonts w:ascii="Courier New" w:hAnsi="Courier New" w:cs="Courier New"/>
          <w:b w:val="0"/>
          <w:lang w:val="es-ES"/>
        </w:rPr>
        <w:t xml:space="preserve">Que </w:t>
      </w:r>
      <w:r w:rsidR="00655058" w:rsidRPr="00655058">
        <w:rPr>
          <w:rFonts w:ascii="Courier New" w:hAnsi="Courier New" w:cs="Courier New"/>
          <w:b w:val="0"/>
          <w:lang w:val="es-ES"/>
        </w:rPr>
        <w:t xml:space="preserve">solicita eximición en concepto de Tasa por Servicios  de Inspección General e Higiene  Cuenta Municipal N° 11905 y baja de tasa por Servicios  la Propiedad Cuenta Municipal cuenta Municipal N° 00001894; </w:t>
      </w:r>
    </w:p>
    <w:p w14:paraId="05893B50" w14:textId="77777777" w:rsidR="00655058" w:rsidRPr="00655058" w:rsidRDefault="00655058" w:rsidP="006550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CB51904" w14:textId="77777777" w:rsidR="00655058" w:rsidRPr="00655058" w:rsidRDefault="00655058" w:rsidP="0065505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5058">
        <w:rPr>
          <w:rFonts w:ascii="Courier New" w:hAnsi="Courier New" w:cs="Courier New"/>
          <w:b w:val="0"/>
        </w:rPr>
        <w:t>Que de acuerdo a la Ordenanza  9436 y sus modificatorias capítulo V Art. 138 inc. 3 establece las exenciones para las fundaciones que no persiguen fines de lucro;</w:t>
      </w:r>
    </w:p>
    <w:p w14:paraId="4A8DAE0E" w14:textId="77777777" w:rsidR="00655058" w:rsidRPr="00655058" w:rsidRDefault="00655058" w:rsidP="0065505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D192077" w14:textId="3CE716E5" w:rsidR="00E92D6D" w:rsidRDefault="00655058" w:rsidP="0065505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5058">
        <w:rPr>
          <w:rFonts w:ascii="Courier New" w:hAnsi="Courier New" w:cs="Courier New"/>
          <w:b w:val="0"/>
        </w:rPr>
        <w:t>Que se realizó la solicitud en virtud del cambio de domicilio de Fundación Provocar Arte y Solares Espacio Cultural.</w:t>
      </w:r>
    </w:p>
    <w:p w14:paraId="08662FA1" w14:textId="77777777" w:rsidR="00655058" w:rsidRPr="00655058" w:rsidRDefault="00655058" w:rsidP="00655058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1D5E3018" w:rsidR="00573CDC" w:rsidRPr="00655058" w:rsidRDefault="00FF7569" w:rsidP="0065505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655058">
        <w:rPr>
          <w:rStyle w:val="Ttulodellibro"/>
          <w:rFonts w:ascii="Courier New" w:hAnsi="Courier New" w:cs="Courier New"/>
          <w:i w:val="0"/>
        </w:rPr>
        <w:t>Q</w:t>
      </w:r>
      <w:r w:rsidR="00391944" w:rsidRPr="0065505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65505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655058">
        <w:rPr>
          <w:rStyle w:val="Ttulodellibro"/>
          <w:rFonts w:ascii="Courier New" w:hAnsi="Courier New" w:cs="Courier New"/>
          <w:i w:val="0"/>
        </w:rPr>
        <w:t>la Comisi</w:t>
      </w:r>
      <w:r w:rsidR="00814147" w:rsidRPr="0065505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655058">
        <w:rPr>
          <w:rStyle w:val="Ttulodellibro"/>
          <w:rFonts w:ascii="Courier New" w:hAnsi="Courier New" w:cs="Courier New"/>
          <w:i w:val="0"/>
        </w:rPr>
        <w:t>Hacienda</w:t>
      </w:r>
      <w:r w:rsidR="00F87D4D" w:rsidRPr="0065505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65505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655058">
        <w:rPr>
          <w:rStyle w:val="Ttulodellibro"/>
          <w:rFonts w:ascii="Courier New" w:hAnsi="Courier New" w:cs="Courier New"/>
          <w:i w:val="0"/>
        </w:rPr>
        <w:t>despacho</w:t>
      </w:r>
      <w:r w:rsidR="000416B2" w:rsidRPr="0065505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65505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65505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65505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65505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65505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655058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655058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655058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65505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65505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F74002" w14:textId="74B4CC5C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F2575F" w:rsidRPr="004167BD">
        <w:rPr>
          <w:rFonts w:ascii="Courier New" w:hAnsi="Courier New" w:cs="Courier New"/>
        </w:rPr>
        <w:t xml:space="preserve"> </w:t>
      </w:r>
      <w:r w:rsidR="00F2575F" w:rsidRPr="00655058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655058" w:rsidRPr="006550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</w:t>
      </w:r>
      <w:r w:rsidR="00655058" w:rsidRPr="006550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cien por ciento </w:t>
      </w:r>
      <w:r w:rsidR="00655058" w:rsidRPr="006550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(100%) el pago de la deuda que en concepto de </w:t>
      </w:r>
      <w:r w:rsidR="00655058" w:rsidRPr="00655058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de Inspección General e Higiene - Cuenta Municipal N° 11905 mantiene con el Municipio  hasta diciembre de 2018 inclusive.</w:t>
      </w:r>
      <w:r w:rsidR="00655058">
        <w:rPr>
          <w:rFonts w:ascii="Courier New" w:eastAsia="Arial Unicode MS" w:hAnsi="Courier New" w:cs="Courier New"/>
          <w:lang w:val="es-ES_tradnl"/>
        </w:rPr>
        <w:t xml:space="preserve"> </w:t>
      </w:r>
    </w:p>
    <w:p w14:paraId="04A3309D" w14:textId="377709F5" w:rsidR="00655058" w:rsidRPr="00655058" w:rsidRDefault="00655058" w:rsidP="0065505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4167BD">
        <w:rPr>
          <w:rFonts w:ascii="Courier New" w:hAnsi="Courier New" w:cs="Courier New"/>
        </w:rPr>
        <w:t xml:space="preserve"> </w:t>
      </w:r>
      <w:r w:rsidRPr="0065505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DEJAR </w:t>
      </w:r>
      <w:r w:rsidRPr="0065505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sin efecto la Eximición otorgada en concepto de </w:t>
      </w:r>
      <w:r w:rsidRPr="00655058">
        <w:rPr>
          <w:rFonts w:ascii="Courier New" w:hAnsi="Courier New" w:cs="Courier New"/>
          <w:sz w:val="24"/>
          <w:szCs w:val="24"/>
        </w:rPr>
        <w:t>tasa por Servicios  la Propiedad Cuenta Municipal cuenta Municipal N° 00001894;</w:t>
      </w:r>
      <w:r w:rsidRPr="0065505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Pr="00655058">
        <w:rPr>
          <w:rFonts w:ascii="Courier New" w:eastAsia="Arial Unicode MS" w:hAnsi="Courier New" w:cs="Courier New"/>
          <w:sz w:val="24"/>
          <w:szCs w:val="24"/>
          <w:lang w:val="es-ES_tradnl"/>
        </w:rPr>
        <w:t>partir  del mes de abril del corriente año.</w:t>
      </w:r>
      <w:r w:rsidRPr="00655058">
        <w:rPr>
          <w:rFonts w:ascii="Courier New" w:hAnsi="Courier New" w:cs="Courier New"/>
          <w:sz w:val="24"/>
          <w:szCs w:val="24"/>
        </w:rPr>
        <w:t xml:space="preserve"> </w:t>
      </w:r>
      <w:r w:rsidRPr="0065505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0782128A" w14:textId="279F9BA2" w:rsidR="00655058" w:rsidRDefault="00655058" w:rsidP="00655058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038CB12F" w14:textId="3BC3F4D1" w:rsidR="00655058" w:rsidRPr="00E92D6D" w:rsidRDefault="00655058" w:rsidP="00655058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1FD95B6C" w14:textId="2D70DA0C" w:rsidR="003B37EF" w:rsidRPr="002B2C74" w:rsidRDefault="00655058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3F87-3173-4406-8B10-27EF6EFFC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2018-12-25T23:55:00Z</dcterms:created>
  <dcterms:modified xsi:type="dcterms:W3CDTF">2018-12-26T00:00:00Z</dcterms:modified>
</cp:coreProperties>
</file>