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Pr="00E53A87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23C25B10" w14:textId="5BF2D469" w:rsidR="00A937D0" w:rsidRPr="00E53A87" w:rsidRDefault="00667965" w:rsidP="0088755D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5000EB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Nº 11058</w:t>
      </w:r>
      <w:bookmarkStart w:id="0" w:name="_GoBack"/>
      <w:bookmarkEnd w:id="0"/>
    </w:p>
    <w:p w14:paraId="7821087A" w14:textId="45855901" w:rsidR="00A937D0" w:rsidRPr="00F7779B" w:rsidRDefault="00982089" w:rsidP="00F7779B">
      <w:pPr>
        <w:spacing w:before="100" w:beforeAutospacing="1" w:after="100" w:afterAutospacing="1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A937D0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A937D0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D5FAB" w:rsidRPr="00A937D0">
        <w:rPr>
          <w:rFonts w:ascii="Courier New" w:hAnsi="Courier New" w:cs="Courier New"/>
          <w:sz w:val="24"/>
          <w:szCs w:val="24"/>
        </w:rPr>
        <w:t xml:space="preserve"> </w:t>
      </w:r>
      <w:r w:rsidR="00F7779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El expediente  N° 1011/11 iniciado por Francisco Garay y Trasporte Automotor Garay S.R.L </w:t>
      </w:r>
      <w:r w:rsidR="003B0780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Solicitando aumento de Precio de Boleto</w:t>
      </w:r>
      <w:r w:rsidR="00F7779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; y </w:t>
      </w:r>
    </w:p>
    <w:p w14:paraId="21F84A61" w14:textId="5A61C330" w:rsidR="00A937D0" w:rsidRPr="00A937D0" w:rsidRDefault="009D407D" w:rsidP="00A937D0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  <w:r w:rsidRPr="00E53A87">
        <w:rPr>
          <w:rFonts w:ascii="Courier New" w:eastAsia="Arial Unicode MS" w:hAnsi="Courier New" w:cs="Courier New"/>
          <w:szCs w:val="24"/>
          <w:lang w:val="es-ES_tradnl"/>
        </w:rPr>
        <w:t>C O N S I D E R A N D O</w:t>
      </w:r>
    </w:p>
    <w:p w14:paraId="4EA292C6" w14:textId="77777777" w:rsidR="00E34CAF" w:rsidRPr="00E53A87" w:rsidRDefault="00E34CAF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</w:p>
    <w:p w14:paraId="2D3B3A12" w14:textId="77777777" w:rsidR="003B0780" w:rsidRDefault="00C626EF" w:rsidP="00B65E4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65E46">
        <w:rPr>
          <w:rFonts w:ascii="Courier New" w:hAnsi="Courier New" w:cs="Courier New"/>
          <w:b w:val="0"/>
        </w:rPr>
        <w:t xml:space="preserve">Que </w:t>
      </w:r>
      <w:r w:rsidR="003B0780" w:rsidRPr="00B65E46">
        <w:rPr>
          <w:rFonts w:ascii="Courier New" w:hAnsi="Courier New" w:cs="Courier New"/>
          <w:b w:val="0"/>
        </w:rPr>
        <w:t>por Ordenanza Nº 10979 se otorgó al último incremento del boleto urbano de pasajeros;</w:t>
      </w:r>
    </w:p>
    <w:p w14:paraId="6E96F3EB" w14:textId="77777777" w:rsidR="00B65E46" w:rsidRPr="00B65E46" w:rsidRDefault="00B65E46" w:rsidP="00B65E4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42F9370" w14:textId="77777777" w:rsidR="003B0780" w:rsidRDefault="003B0780" w:rsidP="00B65E4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65E46">
        <w:rPr>
          <w:rFonts w:ascii="Courier New" w:hAnsi="Courier New" w:cs="Courier New"/>
          <w:b w:val="0"/>
        </w:rPr>
        <w:t>Que con posterioridad se presenta nueva nota solicitando una nueva actualización a partir de enero de 2019 teniendo en cuenta que a partir de ese mes se dejarían de percibir los subsidios nacionales;</w:t>
      </w:r>
    </w:p>
    <w:p w14:paraId="301861F4" w14:textId="77777777" w:rsidR="00B65E46" w:rsidRPr="00B65E46" w:rsidRDefault="00B65E46" w:rsidP="00B65E4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03813CB" w14:textId="231A48E8" w:rsidR="003B0780" w:rsidRDefault="00B65E46" w:rsidP="00B65E4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65E46">
        <w:rPr>
          <w:rFonts w:ascii="Courier New" w:hAnsi="Courier New" w:cs="Courier New"/>
          <w:b w:val="0"/>
        </w:rPr>
        <w:t>Qué</w:t>
      </w:r>
      <w:r w:rsidR="003B0780" w:rsidRPr="00B65E46">
        <w:rPr>
          <w:rFonts w:ascii="Courier New" w:hAnsi="Courier New" w:cs="Courier New"/>
          <w:b w:val="0"/>
        </w:rPr>
        <w:t xml:space="preserve"> Secretaría General y de Ambiente informa que los índices inflacionarios del último trimestre de 2018, fueron los más altos de los últimos años y que la determinación de precios acorde al cálculo de costos medios promedio realizados por </w:t>
      </w:r>
      <w:proofErr w:type="spellStart"/>
      <w:r w:rsidR="003B0780" w:rsidRPr="00B65E46">
        <w:rPr>
          <w:rFonts w:ascii="Courier New" w:hAnsi="Courier New" w:cs="Courier New"/>
          <w:b w:val="0"/>
        </w:rPr>
        <w:t>Fetap</w:t>
      </w:r>
      <w:proofErr w:type="spellEnd"/>
      <w:r w:rsidR="003B0780" w:rsidRPr="00B65E46">
        <w:rPr>
          <w:rFonts w:ascii="Courier New" w:hAnsi="Courier New" w:cs="Courier New"/>
          <w:b w:val="0"/>
        </w:rPr>
        <w:t>, por lo que se entiende razonable el incremento de las tarifas en cuestión;</w:t>
      </w:r>
    </w:p>
    <w:p w14:paraId="3272908E" w14:textId="77777777" w:rsidR="00B65E46" w:rsidRPr="00B65E46" w:rsidRDefault="00B65E46" w:rsidP="00B65E4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25C1FFF" w14:textId="77777777" w:rsidR="003B0780" w:rsidRDefault="003B0780" w:rsidP="00B65E4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65E46">
        <w:rPr>
          <w:rFonts w:ascii="Courier New" w:hAnsi="Courier New" w:cs="Courier New"/>
          <w:b w:val="0"/>
        </w:rPr>
        <w:t>Que a los fines de mantener la sustentabilidad del sistema de transporte urbano de pasajeros mediante ómnibus, se suscribió entre la Municipalidad de Alta Gracia y el Gobierno de la Provincia de Córdoba, el convenio de Adhesión al Régimen de subsidios al Transporte Urbano de Pasajeros, mediante el cual se cubren parcialmente los subsidios que se eliminan;</w:t>
      </w:r>
    </w:p>
    <w:p w14:paraId="426BBB08" w14:textId="77777777" w:rsidR="00B65E46" w:rsidRPr="00B65E46" w:rsidRDefault="00B65E46" w:rsidP="00B65E4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3445DE4" w14:textId="3E976CC6" w:rsidR="003B0780" w:rsidRPr="00B65E46" w:rsidRDefault="003B0780" w:rsidP="00B65E4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65E46">
        <w:rPr>
          <w:rFonts w:ascii="Courier New" w:hAnsi="Courier New" w:cs="Courier New"/>
          <w:b w:val="0"/>
        </w:rPr>
        <w:t>Que no obstante ello, se hace necesario una nueva adecuación de costos</w:t>
      </w:r>
      <w:r w:rsidR="00B65E46" w:rsidRPr="00B65E46">
        <w:rPr>
          <w:rFonts w:ascii="Courier New" w:hAnsi="Courier New" w:cs="Courier New"/>
          <w:b w:val="0"/>
        </w:rPr>
        <w:t>.</w:t>
      </w:r>
    </w:p>
    <w:p w14:paraId="52935C8B" w14:textId="77777777" w:rsidR="003A0727" w:rsidRPr="00B65E46" w:rsidRDefault="003A0727" w:rsidP="00B65E46">
      <w:pPr>
        <w:pStyle w:val="Prrafodelista"/>
        <w:spacing w:line="276" w:lineRule="auto"/>
        <w:jc w:val="both"/>
        <w:rPr>
          <w:rStyle w:val="Referenciaintensa"/>
          <w:rFonts w:ascii="Courier New" w:eastAsia="Arial Unicode MS" w:hAnsi="Courier New" w:cs="Courier New"/>
          <w:bCs w:val="0"/>
          <w:smallCaps w:val="0"/>
          <w:color w:val="000000"/>
          <w:spacing w:val="0"/>
        </w:rPr>
      </w:pPr>
    </w:p>
    <w:p w14:paraId="667606D1" w14:textId="1D6B0466" w:rsidR="00A937D0" w:rsidRDefault="0088755D" w:rsidP="00B65E46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B65E4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evaluado el expediente</w:t>
      </w:r>
      <w:r w:rsidR="00E0290D" w:rsidRPr="00B65E4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</w:t>
      </w:r>
      <w:r w:rsidR="003A0727" w:rsidRPr="00B65E4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la Comisión de Obras y Servicios Públicos </w:t>
      </w:r>
      <w:r w:rsidR="00E0290D" w:rsidRPr="00B65E4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despacho, aprobado por unanimidad en </w:t>
      </w:r>
      <w:r w:rsidR="00B65E4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Sesión Ordinaria del día 27 de diciembre</w:t>
      </w:r>
      <w:r w:rsidR="00E0290D" w:rsidRPr="00B65E4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2018.-</w:t>
      </w:r>
    </w:p>
    <w:p w14:paraId="336E7A6A" w14:textId="0FCDB744" w:rsidR="00B65E46" w:rsidRDefault="00B65E46" w:rsidP="00B65E46">
      <w:pPr>
        <w:pStyle w:val="Prrafodelista"/>
        <w:spacing w:line="276" w:lineRule="auto"/>
        <w:jc w:val="right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...///</w:t>
      </w:r>
    </w:p>
    <w:p w14:paraId="4086D608" w14:textId="04403959" w:rsidR="00B65E46" w:rsidRPr="00B65E46" w:rsidRDefault="00B65E46" w:rsidP="00B65E46">
      <w:pPr>
        <w:rPr>
          <w:rStyle w:val="Referenciaintensa"/>
          <w:rFonts w:ascii="Courier New" w:eastAsia="Calibri" w:hAnsi="Courier New" w:cs="Courier New"/>
          <w:b w:val="0"/>
          <w:bCs w:val="0"/>
          <w:smallCaps w:val="0"/>
          <w:color w:val="000000"/>
          <w:spacing w:val="0"/>
          <w:sz w:val="24"/>
          <w:szCs w:val="24"/>
        </w:rPr>
      </w:pPr>
      <w:r w:rsidRPr="00B65E46">
        <w:rPr>
          <w:rStyle w:val="Referenciaintensa"/>
          <w:rFonts w:ascii="Courier New" w:eastAsia="Calibri" w:hAnsi="Courier New" w:cs="Courier New"/>
          <w:b w:val="0"/>
          <w:bCs w:val="0"/>
          <w:smallCaps w:val="0"/>
          <w:color w:val="000000"/>
          <w:spacing w:val="0"/>
          <w:sz w:val="24"/>
          <w:szCs w:val="24"/>
        </w:rPr>
        <w:lastRenderedPageBreak/>
        <w:t>...///2.-</w:t>
      </w:r>
    </w:p>
    <w:p w14:paraId="248DDF7C" w14:textId="77777777" w:rsidR="00A937D0" w:rsidRPr="00B65E46" w:rsidRDefault="00A937D0" w:rsidP="00B65E46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71C36AB1" w14:textId="77777777" w:rsidR="00A937D0" w:rsidRDefault="00A937D0" w:rsidP="00E0290D">
      <w:pPr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E53A87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EDD5E60" w14:textId="16FA6AA4" w:rsidR="00F87D4D" w:rsidRDefault="00EF174D" w:rsidP="00B65E4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FD9C72F" w14:textId="77777777" w:rsidR="00B65E46" w:rsidRPr="00E53A87" w:rsidRDefault="00B65E46" w:rsidP="00B65E4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75D2E7F" w14:textId="332C1E69" w:rsidR="00B65E46" w:rsidRPr="00705E06" w:rsidRDefault="00B66071" w:rsidP="00B65E46">
      <w:pPr>
        <w:ind w:left="426"/>
        <w:jc w:val="both"/>
        <w:rPr>
          <w:rFonts w:ascii="Courier New" w:hAnsi="Courier New" w:cs="Courier New"/>
          <w:sz w:val="24"/>
          <w:szCs w:val="24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930E61"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182DCB" w:rsidRPr="00182DCB">
        <w:rPr>
          <w:rFonts w:ascii="Courier New" w:eastAsia="Calibri" w:hAnsi="Courier New" w:cs="Courier New"/>
          <w:b/>
          <w:color w:val="000000"/>
          <w:sz w:val="24"/>
          <w:szCs w:val="24"/>
          <w:lang w:val="es-ES"/>
        </w:rPr>
        <w:t>APRUÉBESE</w:t>
      </w:r>
      <w:r w:rsidR="00182DCB" w:rsidRPr="00182DCB">
        <w:rPr>
          <w:rFonts w:ascii="Courier New" w:eastAsia="Calibri" w:hAnsi="Courier New" w:cs="Courier New"/>
          <w:color w:val="000000"/>
          <w:sz w:val="24"/>
          <w:szCs w:val="24"/>
          <w:lang w:val="es-ES"/>
        </w:rPr>
        <w:t xml:space="preserve"> </w:t>
      </w:r>
      <w:r w:rsidR="00B65E46" w:rsidRPr="00705E06">
        <w:rPr>
          <w:rFonts w:ascii="Courier New" w:hAnsi="Courier New" w:cs="Courier New"/>
          <w:sz w:val="24"/>
          <w:szCs w:val="24"/>
        </w:rPr>
        <w:t>la Tarifa del Servicio Público de Transporte a partir del 1ª de enero de 2019 según el sigui</w:t>
      </w:r>
      <w:r w:rsidR="00B65E46">
        <w:rPr>
          <w:rFonts w:ascii="Courier New" w:hAnsi="Courier New" w:cs="Courier New"/>
          <w:sz w:val="24"/>
          <w:szCs w:val="24"/>
        </w:rPr>
        <w:t>ente detalle:</w:t>
      </w:r>
    </w:p>
    <w:p w14:paraId="77C05F61" w14:textId="2A71BB03" w:rsidR="00182DCB" w:rsidRPr="00B65E46" w:rsidRDefault="00182DCB" w:rsidP="00182DCB">
      <w:pPr>
        <w:spacing w:after="100" w:afterAutospacing="1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tbl>
      <w:tblPr>
        <w:tblStyle w:val="Tablaconcuadrcula"/>
        <w:tblW w:w="10090" w:type="dxa"/>
        <w:tblLook w:val="04A0" w:firstRow="1" w:lastRow="0" w:firstColumn="1" w:lastColumn="0" w:noHBand="0" w:noVBand="1"/>
      </w:tblPr>
      <w:tblGrid>
        <w:gridCol w:w="2942"/>
        <w:gridCol w:w="3574"/>
        <w:gridCol w:w="3574"/>
      </w:tblGrid>
      <w:tr w:rsidR="00B65E46" w14:paraId="6AAFF21C" w14:textId="589AA9A5" w:rsidTr="00B65E46">
        <w:tc>
          <w:tcPr>
            <w:tcW w:w="2942" w:type="dxa"/>
          </w:tcPr>
          <w:p w14:paraId="5DD4FF81" w14:textId="77777777" w:rsidR="00B65E46" w:rsidRDefault="00B65E46" w:rsidP="00B65E46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</w:p>
        </w:tc>
        <w:tc>
          <w:tcPr>
            <w:tcW w:w="3574" w:type="dxa"/>
          </w:tcPr>
          <w:p w14:paraId="4F5AD526" w14:textId="77777777" w:rsidR="00B65E46" w:rsidRDefault="00B65E46" w:rsidP="00B65E46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s-ES"/>
              </w:rPr>
              <w:t>BOLETO ORDINARIO</w:t>
            </w:r>
          </w:p>
        </w:tc>
        <w:tc>
          <w:tcPr>
            <w:tcW w:w="3574" w:type="dxa"/>
          </w:tcPr>
          <w:p w14:paraId="406B152E" w14:textId="1851F541" w:rsidR="00B65E46" w:rsidRDefault="00B65E46" w:rsidP="00B65E46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BOLETO EDUCATIVO</w:t>
            </w:r>
          </w:p>
        </w:tc>
      </w:tr>
      <w:tr w:rsidR="00B65E46" w14:paraId="153FA1C7" w14:textId="67185150" w:rsidTr="00B65E46">
        <w:tc>
          <w:tcPr>
            <w:tcW w:w="2942" w:type="dxa"/>
          </w:tcPr>
          <w:p w14:paraId="7AE81E2B" w14:textId="77777777" w:rsidR="00B65E46" w:rsidRDefault="00B65E46" w:rsidP="00B65E46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s-ES"/>
              </w:rPr>
              <w:t>PRIMERA SECCIÓN</w:t>
            </w:r>
          </w:p>
        </w:tc>
        <w:tc>
          <w:tcPr>
            <w:tcW w:w="3574" w:type="dxa"/>
          </w:tcPr>
          <w:p w14:paraId="35DA5D72" w14:textId="31E690DB" w:rsidR="00B65E46" w:rsidRDefault="00B65E46" w:rsidP="00B65E46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$21 (pesos veintiuno</w:t>
            </w:r>
            <w:r>
              <w:rPr>
                <w:rFonts w:ascii="Courier New" w:hAnsi="Courier New" w:cs="Courier New"/>
                <w:sz w:val="24"/>
                <w:szCs w:val="24"/>
                <w:lang w:val="es-ES"/>
              </w:rPr>
              <w:t>)</w:t>
            </w:r>
          </w:p>
        </w:tc>
        <w:tc>
          <w:tcPr>
            <w:tcW w:w="3574" w:type="dxa"/>
          </w:tcPr>
          <w:p w14:paraId="2AF44E78" w14:textId="676E08E5" w:rsidR="00B65E46" w:rsidRDefault="00B65E46" w:rsidP="00B65E46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$10,50 (pesos diez con cincuenta centavos</w:t>
            </w:r>
            <w:r>
              <w:rPr>
                <w:rFonts w:ascii="Courier New" w:hAnsi="Courier New" w:cs="Courier New"/>
                <w:sz w:val="24"/>
                <w:szCs w:val="24"/>
                <w:lang w:val="es-ES"/>
              </w:rPr>
              <w:t>)</w:t>
            </w:r>
          </w:p>
        </w:tc>
      </w:tr>
      <w:tr w:rsidR="00B65E46" w14:paraId="1483A00B" w14:textId="7973145A" w:rsidTr="00B65E46">
        <w:tc>
          <w:tcPr>
            <w:tcW w:w="2942" w:type="dxa"/>
          </w:tcPr>
          <w:p w14:paraId="452E0E15" w14:textId="6DAD0556" w:rsidR="00B65E46" w:rsidRDefault="00B65E46" w:rsidP="00B65E46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s-ES"/>
              </w:rPr>
              <w:t>SEGUNDA SECCIÓN</w:t>
            </w:r>
          </w:p>
        </w:tc>
        <w:tc>
          <w:tcPr>
            <w:tcW w:w="3574" w:type="dxa"/>
          </w:tcPr>
          <w:p w14:paraId="12DF1DB7" w14:textId="58B27E12" w:rsidR="00B65E46" w:rsidRDefault="00B65E46" w:rsidP="00B65E46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$22,50 (pesos veintidós</w:t>
            </w:r>
            <w:r>
              <w:rPr>
                <w:rFonts w:ascii="Courier New" w:hAnsi="Courier New" w:cs="Courier New"/>
                <w:sz w:val="24"/>
                <w:szCs w:val="24"/>
                <w:lang w:val="es-ES"/>
              </w:rPr>
              <w:t xml:space="preserve"> con cincuenta centavos)</w:t>
            </w:r>
          </w:p>
        </w:tc>
        <w:tc>
          <w:tcPr>
            <w:tcW w:w="3574" w:type="dxa"/>
          </w:tcPr>
          <w:p w14:paraId="4EE0BAD4" w14:textId="6CC46486" w:rsidR="00B65E46" w:rsidRDefault="00B65E46" w:rsidP="00B65E46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$11,25 (pesos once con veinticinco</w:t>
            </w:r>
            <w:r>
              <w:rPr>
                <w:rFonts w:ascii="Courier New" w:hAnsi="Courier New" w:cs="Courier New"/>
                <w:sz w:val="24"/>
                <w:szCs w:val="24"/>
                <w:lang w:val="es-ES"/>
              </w:rPr>
              <w:t xml:space="preserve"> centavos)</w:t>
            </w:r>
          </w:p>
        </w:tc>
      </w:tr>
    </w:tbl>
    <w:p w14:paraId="189F8011" w14:textId="77777777" w:rsidR="00345BCA" w:rsidRDefault="00345BCA" w:rsidP="00345BCA">
      <w:pPr>
        <w:pStyle w:val="Prrafodelista"/>
        <w:spacing w:line="276" w:lineRule="auto"/>
        <w:rPr>
          <w:rFonts w:ascii="Courier New" w:hAnsi="Courier New" w:cs="Courier New"/>
          <w:szCs w:val="24"/>
        </w:rPr>
      </w:pPr>
    </w:p>
    <w:p w14:paraId="2D2753F0" w14:textId="77777777" w:rsidR="00345BCA" w:rsidRPr="00182DCB" w:rsidRDefault="00345BCA" w:rsidP="00345BCA">
      <w:pPr>
        <w:spacing w:after="100" w:afterAutospacing="1" w:line="360" w:lineRule="auto"/>
        <w:ind w:left="709" w:hanging="709"/>
        <w:jc w:val="center"/>
        <w:rPr>
          <w:rFonts w:ascii="Courier New" w:eastAsia="Calibri" w:hAnsi="Courier New" w:cs="Courier New"/>
          <w:color w:val="000000"/>
          <w:sz w:val="24"/>
          <w:szCs w:val="24"/>
          <w:lang w:val="es-ES"/>
        </w:rPr>
      </w:pPr>
    </w:p>
    <w:p w14:paraId="59576D18" w14:textId="0B04AA20" w:rsidR="00A937D0" w:rsidRPr="00182DCB" w:rsidRDefault="00A937D0" w:rsidP="00D14E7D">
      <w:pPr>
        <w:spacing w:before="100" w:beforeAutospacing="1"/>
        <w:ind w:left="993" w:hanging="993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5D0CC9C2" w14:textId="63F8F887" w:rsidR="005479AB" w:rsidRDefault="00F86B7F" w:rsidP="00E0290D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Art.</w:t>
      </w:r>
      <w:r w:rsidR="00D14E7D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2</w:t>
      </w: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º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: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PROTOCOLISECE, 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 </w:t>
      </w:r>
    </w:p>
    <w:p w14:paraId="38A31EE6" w14:textId="77777777" w:rsidR="00D14E7D" w:rsidRPr="00E53A87" w:rsidRDefault="00D14E7D" w:rsidP="00E0290D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</w:p>
    <w:p w14:paraId="5D994A36" w14:textId="77777777" w:rsidR="00B65E46" w:rsidRDefault="00B65E46" w:rsidP="00B65E4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VEINTISIETE DÍAS DEL MES DE DICIEMBRE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2900"/>
    <w:rsid w:val="0016319C"/>
    <w:rsid w:val="00163E09"/>
    <w:rsid w:val="0016675E"/>
    <w:rsid w:val="00173D6B"/>
    <w:rsid w:val="001749D7"/>
    <w:rsid w:val="00174D4F"/>
    <w:rsid w:val="00180163"/>
    <w:rsid w:val="00182DCB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5E57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F3D"/>
    <w:rsid w:val="002F703F"/>
    <w:rsid w:val="002F79C8"/>
    <w:rsid w:val="003041F2"/>
    <w:rsid w:val="003043B2"/>
    <w:rsid w:val="00306C10"/>
    <w:rsid w:val="00307707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BCA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DEE"/>
    <w:rsid w:val="0039528D"/>
    <w:rsid w:val="003A0727"/>
    <w:rsid w:val="003A0762"/>
    <w:rsid w:val="003A0CE9"/>
    <w:rsid w:val="003A4F09"/>
    <w:rsid w:val="003A7FAA"/>
    <w:rsid w:val="003B0780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56603"/>
    <w:rsid w:val="004673B6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0C5"/>
    <w:rsid w:val="004E66A3"/>
    <w:rsid w:val="004F13B3"/>
    <w:rsid w:val="004F6439"/>
    <w:rsid w:val="005000EB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6C0C"/>
    <w:rsid w:val="005479AB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12E3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38C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8755D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378DD"/>
    <w:rsid w:val="00A40826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37D0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5E46"/>
    <w:rsid w:val="00B66071"/>
    <w:rsid w:val="00B75ABF"/>
    <w:rsid w:val="00B84F24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C02276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26E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F6F"/>
    <w:rsid w:val="00CF3BD9"/>
    <w:rsid w:val="00CF6A00"/>
    <w:rsid w:val="00CF6DCC"/>
    <w:rsid w:val="00CF6E53"/>
    <w:rsid w:val="00CF7462"/>
    <w:rsid w:val="00CF7474"/>
    <w:rsid w:val="00CF7ACA"/>
    <w:rsid w:val="00D02490"/>
    <w:rsid w:val="00D05A0B"/>
    <w:rsid w:val="00D05C53"/>
    <w:rsid w:val="00D1038F"/>
    <w:rsid w:val="00D14E7D"/>
    <w:rsid w:val="00D16178"/>
    <w:rsid w:val="00D20B6A"/>
    <w:rsid w:val="00D20FB2"/>
    <w:rsid w:val="00D22346"/>
    <w:rsid w:val="00D23CA8"/>
    <w:rsid w:val="00D26343"/>
    <w:rsid w:val="00D35718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290D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3A87"/>
    <w:rsid w:val="00E54752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79B"/>
    <w:rsid w:val="00F77B99"/>
    <w:rsid w:val="00F86B7F"/>
    <w:rsid w:val="00F87D4D"/>
    <w:rsid w:val="00F94579"/>
    <w:rsid w:val="00FA025C"/>
    <w:rsid w:val="00FA542D"/>
    <w:rsid w:val="00FB0362"/>
    <w:rsid w:val="00FB107F"/>
    <w:rsid w:val="00FB1642"/>
    <w:rsid w:val="00FB5B5E"/>
    <w:rsid w:val="00FB7A8D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E0290D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345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69AD81-E998-4C16-9ED7-F48E68787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331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2019-01-02T15:36:00Z</cp:lastPrinted>
  <dcterms:created xsi:type="dcterms:W3CDTF">2019-01-02T15:29:00Z</dcterms:created>
  <dcterms:modified xsi:type="dcterms:W3CDTF">2019-01-02T15:49:00Z</dcterms:modified>
</cp:coreProperties>
</file>