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114BE333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E76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1082</w:t>
      </w:r>
    </w:p>
    <w:p w14:paraId="60131904" w14:textId="53A02D7D" w:rsidR="0011007B" w:rsidRPr="009018A6" w:rsidRDefault="00391944" w:rsidP="009018A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1E4617">
        <w:rPr>
          <w:rFonts w:ascii="Courier New" w:hAnsi="Courier New" w:cs="Courier New"/>
        </w:rPr>
        <w:t xml:space="preserve"> </w:t>
      </w:r>
      <w:r w:rsidR="001E4617" w:rsidRPr="001E4617">
        <w:rPr>
          <w:rFonts w:ascii="Courier New" w:hAnsi="Courier New" w:cs="Courier New"/>
          <w:sz w:val="24"/>
          <w:szCs w:val="24"/>
        </w:rPr>
        <w:t>El Expediente N° 1497/18 – iniciado por el Sr. Pérez Luis Alejandro– Solicita exención de Derechos de Introducción y Apertura de Fosa del Cementerio; y</w:t>
      </w: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E75156D" w14:textId="3C6DA0D2" w:rsidR="001E4617" w:rsidRPr="001E4617" w:rsidRDefault="00A326E3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E4617">
        <w:rPr>
          <w:rFonts w:ascii="Courier New" w:hAnsi="Courier New" w:cs="Courier New"/>
          <w:b w:val="0"/>
        </w:rPr>
        <w:t xml:space="preserve">Que </w:t>
      </w:r>
      <w:r w:rsidR="001E4617" w:rsidRPr="001E4617">
        <w:rPr>
          <w:rFonts w:ascii="Courier New" w:hAnsi="Courier New" w:cs="Courier New"/>
          <w:b w:val="0"/>
        </w:rPr>
        <w:t>solicita la eximición de Derechos de Introducción y Apertura de fosa Parcela Identificación N°7583;</w:t>
      </w:r>
    </w:p>
    <w:p w14:paraId="5CC3B516" w14:textId="77777777" w:rsidR="001E4617" w:rsidRPr="001E4617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06F990" w14:textId="77777777" w:rsidR="001E4617" w:rsidRPr="001E4617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E4617">
        <w:rPr>
          <w:rFonts w:ascii="Courier New" w:hAnsi="Courier New" w:cs="Courier New"/>
          <w:b w:val="0"/>
        </w:rPr>
        <w:t>Que el estudio socioeconómico realizado por la Secretaria de Salud, Desarrollo y Equidad Social expresa que se trata de un hogar monoparental con jefatura masculina;</w:t>
      </w:r>
    </w:p>
    <w:p w14:paraId="35A0EAB8" w14:textId="77777777" w:rsidR="001E4617" w:rsidRPr="001E4617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95973C6" w14:textId="77777777" w:rsidR="001E4617" w:rsidRPr="001E4617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E4617">
        <w:rPr>
          <w:rFonts w:ascii="Courier New" w:hAnsi="Courier New" w:cs="Courier New"/>
          <w:b w:val="0"/>
        </w:rPr>
        <w:t>Que los ingresos económicos estables provienen de las trasferencias informales del estado,</w:t>
      </w:r>
    </w:p>
    <w:p w14:paraId="77BB7873" w14:textId="77777777" w:rsidR="001E4617" w:rsidRPr="001E4617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E08C7FD" w14:textId="77777777" w:rsidR="001E4617" w:rsidRPr="001E4617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E4617">
        <w:rPr>
          <w:rFonts w:ascii="Courier New" w:hAnsi="Courier New" w:cs="Courier New"/>
          <w:b w:val="0"/>
        </w:rPr>
        <w:t>Que el señor Pérez está inserto en el mercado productivo de manera informal;</w:t>
      </w:r>
    </w:p>
    <w:p w14:paraId="61ED2A9F" w14:textId="77777777" w:rsidR="001E4617" w:rsidRPr="001E4617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E2A737C" w14:textId="29DF5746" w:rsidR="0050290F" w:rsidRDefault="001E4617" w:rsidP="001E461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E4617">
        <w:rPr>
          <w:rFonts w:ascii="Courier New" w:hAnsi="Courier New" w:cs="Courier New"/>
          <w:b w:val="0"/>
        </w:rPr>
        <w:t>Que el solicitante presenta problemas de salud.-</w:t>
      </w:r>
    </w:p>
    <w:p w14:paraId="7823DA83" w14:textId="77777777" w:rsidR="001E4617" w:rsidRPr="001E4617" w:rsidRDefault="001E4617" w:rsidP="001E4617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0ABA26D8" w:rsidR="00573CDC" w:rsidRPr="001E4617" w:rsidRDefault="00FF7569" w:rsidP="001E461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1E46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9227A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13</w:t>
      </w:r>
      <w:r w:rsidR="007A3078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1E4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1E4617" w:rsidRDefault="0055678C" w:rsidP="001E461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FC6C01" w14:textId="3C965F2D" w:rsidR="009018A6" w:rsidRPr="009018A6" w:rsidRDefault="00CC064C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59227A" w:rsidRPr="0059227A">
        <w:rPr>
          <w:rFonts w:ascii="Courier New" w:hAnsi="Courier New" w:cs="Courier New"/>
          <w:b/>
          <w:sz w:val="24"/>
          <w:szCs w:val="24"/>
        </w:rPr>
        <w:t>EXIMIR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1E4617" w:rsidRPr="001E4617">
        <w:rPr>
          <w:rFonts w:ascii="Courier New" w:hAnsi="Courier New" w:cs="Courier New"/>
          <w:sz w:val="24"/>
          <w:szCs w:val="24"/>
        </w:rPr>
        <w:t>el pago de los Derechos de Introducción y Apertura de fosa -Identificación N°7583 correspondiente a los resto</w:t>
      </w:r>
      <w:r w:rsidR="000933B1">
        <w:rPr>
          <w:rFonts w:ascii="Courier New" w:hAnsi="Courier New" w:cs="Courier New"/>
          <w:sz w:val="24"/>
          <w:szCs w:val="24"/>
        </w:rPr>
        <w:t>s de la Sra. López Sandra Dina.</w:t>
      </w:r>
      <w:bookmarkStart w:id="0" w:name="_GoBack"/>
      <w:bookmarkEnd w:id="0"/>
    </w:p>
    <w:p w14:paraId="29344764" w14:textId="39B34666" w:rsidR="001E4617" w:rsidRDefault="001E4617" w:rsidP="001E4617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4DF685A" w14:textId="1B5AE09E" w:rsidR="001E4617" w:rsidRPr="001E4617" w:rsidRDefault="001E4617" w:rsidP="001E4617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5278A946" w:rsidR="00772378" w:rsidRPr="002B2C74" w:rsidRDefault="0050290F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11B6F6E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340B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F6A2A-9BCF-494F-863E-AFE5FBC5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2019-03-18T15:02:00Z</cp:lastPrinted>
  <dcterms:created xsi:type="dcterms:W3CDTF">2019-03-14T15:41:00Z</dcterms:created>
  <dcterms:modified xsi:type="dcterms:W3CDTF">2019-03-20T11:51:00Z</dcterms:modified>
</cp:coreProperties>
</file>