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183D762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50313C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1090</w:t>
      </w:r>
    </w:p>
    <w:p w14:paraId="6D4D444D" w14:textId="766760FF" w:rsidR="00E25B0F" w:rsidRPr="00C17FDA" w:rsidRDefault="00391944" w:rsidP="00E25B0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>
        <w:rPr>
          <w:rFonts w:ascii="Courier New" w:hAnsi="Courier New" w:cs="Courier New"/>
          <w:sz w:val="24"/>
          <w:szCs w:val="24"/>
          <w:lang w:val="es-ES_tradnl"/>
        </w:rPr>
        <w:t>:</w:t>
      </w:r>
      <w:r w:rsidR="001E4617" w:rsidRPr="001E4617">
        <w:rPr>
          <w:rFonts w:ascii="Courier New" w:hAnsi="Courier New" w:cs="Courier New"/>
        </w:rPr>
        <w:t xml:space="preserve"> </w:t>
      </w:r>
      <w:r w:rsidR="00E25B0F">
        <w:rPr>
          <w:rFonts w:ascii="Courier New" w:hAnsi="Courier New" w:cs="Courier New"/>
          <w:sz w:val="24"/>
          <w:szCs w:val="24"/>
        </w:rPr>
        <w:t xml:space="preserve">El Expediente N°1533-18 – iniciado por el Sr. </w:t>
      </w:r>
      <w:proofErr w:type="spellStart"/>
      <w:r w:rsidR="00E25B0F">
        <w:rPr>
          <w:rFonts w:ascii="Courier New" w:hAnsi="Courier New" w:cs="Courier New"/>
          <w:sz w:val="24"/>
          <w:szCs w:val="24"/>
        </w:rPr>
        <w:t>Ateide</w:t>
      </w:r>
      <w:proofErr w:type="spellEnd"/>
      <w:r w:rsidR="00E25B0F">
        <w:rPr>
          <w:rFonts w:ascii="Courier New" w:hAnsi="Courier New" w:cs="Courier New"/>
          <w:sz w:val="24"/>
          <w:szCs w:val="24"/>
        </w:rPr>
        <w:t xml:space="preserve"> Emilio Roque -  Eximición</w:t>
      </w:r>
      <w:r w:rsidR="00E25B0F" w:rsidRPr="004167BD">
        <w:rPr>
          <w:rFonts w:ascii="Courier New" w:hAnsi="Courier New" w:cs="Courier New"/>
          <w:sz w:val="24"/>
          <w:szCs w:val="24"/>
        </w:rPr>
        <w:t xml:space="preserve">  Tasas por Serv</w:t>
      </w:r>
      <w:r w:rsidR="00E25B0F">
        <w:rPr>
          <w:rFonts w:ascii="Courier New" w:hAnsi="Courier New" w:cs="Courier New"/>
          <w:sz w:val="24"/>
          <w:szCs w:val="24"/>
        </w:rPr>
        <w:t>icios a la Propiedad;</w:t>
      </w:r>
      <w:r w:rsidR="00E25B0F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52F0F97A" w14:textId="58058A61" w:rsidR="00F268C4" w:rsidRDefault="002B2C74" w:rsidP="00F268C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FFDBCE7" w14:textId="77777777" w:rsidR="00E353E8" w:rsidRPr="009F0100" w:rsidRDefault="00E353E8" w:rsidP="009F0100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085690C7" w14:textId="05D5CEB3" w:rsidR="00E25B0F" w:rsidRPr="00E25B0F" w:rsidRDefault="00A326E3" w:rsidP="00E25B0F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  <w:lang w:val="es-ES"/>
        </w:rPr>
      </w:pPr>
      <w:r w:rsidRPr="00E25B0F">
        <w:rPr>
          <w:rFonts w:ascii="Courier New" w:hAnsi="Courier New" w:cs="Courier New"/>
          <w:b w:val="0"/>
        </w:rPr>
        <w:t xml:space="preserve">Que </w:t>
      </w:r>
      <w:r w:rsidR="00E25B0F" w:rsidRPr="00E25B0F">
        <w:rPr>
          <w:rFonts w:ascii="Courier New" w:hAnsi="Courier New" w:cs="Courier New"/>
          <w:b w:val="0"/>
          <w:szCs w:val="24"/>
          <w:lang w:val="es-ES"/>
        </w:rPr>
        <w:t xml:space="preserve">solicita la eximición de la deuda de Tasa por Servicios a la Propiedad Cuenta Municipal N° 00030269; </w:t>
      </w:r>
    </w:p>
    <w:p w14:paraId="7BFCD70A" w14:textId="77777777" w:rsidR="00E25B0F" w:rsidRPr="00E25B0F" w:rsidRDefault="00E25B0F" w:rsidP="00E25B0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2DD2960B" w14:textId="77777777" w:rsidR="00E25B0F" w:rsidRPr="00E25B0F" w:rsidRDefault="00E25B0F" w:rsidP="00E25B0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E25B0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estudio socioeconómico realizado por la Secretaria de Salud, Desarrollo y Equidad Social expresa que se trata de un hogar nuclear que habita una vivienda propia;</w:t>
      </w:r>
    </w:p>
    <w:p w14:paraId="02D2DDC5" w14:textId="77777777" w:rsidR="00E25B0F" w:rsidRPr="00E25B0F" w:rsidRDefault="00E25B0F" w:rsidP="00E25B0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</w:p>
    <w:p w14:paraId="6E9283C3" w14:textId="77777777" w:rsidR="00E25B0F" w:rsidRPr="00E25B0F" w:rsidRDefault="00E25B0F" w:rsidP="00E25B0F">
      <w:pPr>
        <w:spacing w:after="0"/>
        <w:ind w:left="708"/>
        <w:jc w:val="both"/>
        <w:rPr>
          <w:rFonts w:ascii="Courier New" w:eastAsia="Times New Roman" w:hAnsi="Courier New" w:cs="Courier New"/>
          <w:sz w:val="24"/>
          <w:szCs w:val="24"/>
          <w:lang w:val="es-ES" w:eastAsia="es-ES"/>
        </w:rPr>
      </w:pPr>
      <w:r w:rsidRPr="00E25B0F">
        <w:rPr>
          <w:rFonts w:ascii="Courier New" w:eastAsia="Times New Roman" w:hAnsi="Courier New" w:cs="Courier New"/>
          <w:sz w:val="24"/>
          <w:szCs w:val="24"/>
          <w:lang w:val="es-ES" w:eastAsia="es-ES"/>
        </w:rPr>
        <w:t>Que los únicos ingresos económicos formales provienen  de trasferencias formales del estado. (Jubilación).-</w:t>
      </w:r>
    </w:p>
    <w:p w14:paraId="200F4655" w14:textId="48423CFA" w:rsidR="008F7B00" w:rsidRPr="00E25B0F" w:rsidRDefault="008F7B00" w:rsidP="00E25B0F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0C4E95FE" w:rsidR="00573CDC" w:rsidRPr="00E25B0F" w:rsidRDefault="00FF7569" w:rsidP="00C17FD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</w:t>
      </w:r>
      <w:r w:rsidR="00391944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ue evaluado el expediente</w:t>
      </w:r>
      <w:r w:rsidR="008301B0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por </w:t>
      </w:r>
      <w:r w:rsidR="00AA31A2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la Comisi</w:t>
      </w:r>
      <w:r w:rsidR="00814147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ón de </w:t>
      </w:r>
      <w:r w:rsidR="006265A1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Hacienda</w:t>
      </w:r>
      <w:r w:rsidR="00F87D4D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AA31A2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emite </w:t>
      </w:r>
      <w:r w:rsidR="008E5AF2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despacho</w:t>
      </w:r>
      <w:r w:rsidR="000416B2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fa</w:t>
      </w:r>
      <w:r w:rsidR="000641B2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vorable, aprobado por unanimidad</w:t>
      </w:r>
      <w:r w:rsidR="00AA31A2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="008301B0" w:rsidRPr="00E25B0F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en </w:t>
      </w:r>
      <w:r w:rsidR="000B20D8" w:rsidRPr="00E25B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</w:t>
      </w:r>
      <w:r w:rsidR="007740AE" w:rsidRPr="00E25B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ión </w:t>
      </w:r>
      <w:r w:rsidR="00E353E8" w:rsidRPr="00E25B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Ordinaria del día 20</w:t>
      </w:r>
      <w:r w:rsidR="007A3078" w:rsidRPr="00E25B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 xml:space="preserve"> de </w:t>
      </w:r>
      <w:r w:rsidR="0059227A" w:rsidRPr="00E25B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marzo de 2019</w:t>
      </w:r>
      <w:r w:rsidR="008301B0" w:rsidRPr="00E25B0F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.-</w:t>
      </w:r>
    </w:p>
    <w:p w14:paraId="5243ED42" w14:textId="77777777" w:rsidR="0055678C" w:rsidRPr="00E25B0F" w:rsidRDefault="0055678C" w:rsidP="009F0100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5B4F072B" w14:textId="77777777" w:rsidR="0059227A" w:rsidRDefault="0059227A" w:rsidP="009018A6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3FC6C01" w14:textId="031F7BAD" w:rsidR="009018A6" w:rsidRPr="00E25B0F" w:rsidRDefault="00CC064C" w:rsidP="000933B1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E425BE" w:rsidRPr="004167BD">
        <w:rPr>
          <w:rFonts w:ascii="Courier New" w:hAnsi="Courier New" w:cs="Courier New"/>
        </w:rPr>
        <w:t xml:space="preserve"> </w:t>
      </w:r>
      <w:r w:rsidR="00C17FDA" w:rsidRPr="00C17FDA">
        <w:rPr>
          <w:rFonts w:ascii="Courier New" w:hAnsi="Courier New" w:cs="Courier New"/>
          <w:b/>
          <w:sz w:val="24"/>
          <w:szCs w:val="24"/>
        </w:rPr>
        <w:t>EXIMIR</w:t>
      </w:r>
      <w:r w:rsidR="00C17FDA" w:rsidRPr="00C17FDA">
        <w:rPr>
          <w:rFonts w:ascii="Courier New" w:hAnsi="Courier New" w:cs="Courier New"/>
          <w:sz w:val="24"/>
          <w:szCs w:val="24"/>
        </w:rPr>
        <w:t xml:space="preserve"> </w:t>
      </w:r>
      <w:r w:rsidR="00E25B0F" w:rsidRPr="00E25B0F">
        <w:rPr>
          <w:rFonts w:ascii="Courier New" w:hAnsi="Courier New" w:cs="Courier New"/>
          <w:sz w:val="24"/>
          <w:szCs w:val="24"/>
        </w:rPr>
        <w:t xml:space="preserve">el </w:t>
      </w:r>
      <w:r w:rsidR="00E25B0F" w:rsidRPr="00E25B0F">
        <w:rPr>
          <w:rFonts w:ascii="Courier New" w:hAnsi="Courier New" w:cs="Courier New"/>
          <w:sz w:val="24"/>
          <w:szCs w:val="24"/>
        </w:rPr>
        <w:t>cien por ciento (</w:t>
      </w:r>
      <w:r w:rsidR="00E25B0F" w:rsidRPr="00E25B0F">
        <w:rPr>
          <w:rFonts w:ascii="Courier New" w:hAnsi="Courier New" w:cs="Courier New"/>
          <w:sz w:val="24"/>
          <w:szCs w:val="24"/>
        </w:rPr>
        <w:t xml:space="preserve">100%) el pago de la deuda que  en concepto de Tasa por Servicio a la Propiedad Cuenta Municipal N° </w:t>
      </w:r>
      <w:r w:rsidR="00E25B0F" w:rsidRPr="00E25B0F">
        <w:rPr>
          <w:rFonts w:ascii="Courier New" w:hAnsi="Courier New" w:cs="Courier New"/>
          <w:b/>
          <w:sz w:val="24"/>
          <w:szCs w:val="24"/>
        </w:rPr>
        <w:t xml:space="preserve">00030269 </w:t>
      </w:r>
      <w:r w:rsidR="00E25B0F" w:rsidRPr="00E25B0F">
        <w:rPr>
          <w:rFonts w:ascii="Courier New" w:hAnsi="Courier New" w:cs="Courier New"/>
          <w:sz w:val="24"/>
          <w:szCs w:val="24"/>
        </w:rPr>
        <w:t>mantiene con el municipio hasta Diciembre de 2019</w:t>
      </w:r>
      <w:r w:rsidR="00E25B0F" w:rsidRPr="00E25B0F">
        <w:rPr>
          <w:rFonts w:ascii="Courier New" w:hAnsi="Courier New" w:cs="Courier New"/>
          <w:sz w:val="24"/>
          <w:szCs w:val="24"/>
        </w:rPr>
        <w:t xml:space="preserve"> inclusive.-</w:t>
      </w:r>
    </w:p>
    <w:p w14:paraId="4FBE6646" w14:textId="77777777" w:rsidR="00C17FDA" w:rsidRPr="00C17FDA" w:rsidRDefault="00C17FDA" w:rsidP="000933B1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D64859E" w14:textId="77777777" w:rsidR="00C17FDA" w:rsidRDefault="00C17FDA" w:rsidP="00C17FDA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67D051C" w14:textId="591F3298" w:rsidR="00C17FDA" w:rsidRDefault="00C17FDA" w:rsidP="00C17FDA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83D5E57" w14:textId="2487EC56" w:rsidR="009F0100" w:rsidRPr="00C17FDA" w:rsidRDefault="00C17FDA" w:rsidP="00C17FDA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1E5C0DCD" w:rsidR="00772378" w:rsidRDefault="00E25B0F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D1D8315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353E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20B0A5-7ABC-4734-835D-25076E404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201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2019-03-22T11:46:00Z</cp:lastPrinted>
  <dcterms:created xsi:type="dcterms:W3CDTF">2019-03-22T12:53:00Z</dcterms:created>
  <dcterms:modified xsi:type="dcterms:W3CDTF">2019-03-22T12:58:00Z</dcterms:modified>
</cp:coreProperties>
</file>