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76795EC1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C0AC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1098</w:t>
      </w:r>
    </w:p>
    <w:p w14:paraId="6D4D444D" w14:textId="787CF7F4" w:rsidR="00E25B0F" w:rsidRPr="007072B2" w:rsidRDefault="00391944" w:rsidP="0069225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69225A">
        <w:rPr>
          <w:rFonts w:ascii="Courier New" w:hAnsi="Courier New" w:cs="Courier New"/>
          <w:sz w:val="24"/>
          <w:szCs w:val="24"/>
        </w:rPr>
        <w:t>El Expediente N°1700/18 – iniciado por la Sra. Vallejos Elva Amelia  –  Eximición</w:t>
      </w:r>
      <w:r w:rsidR="0069225A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69225A">
        <w:rPr>
          <w:rFonts w:ascii="Courier New" w:hAnsi="Courier New" w:cs="Courier New"/>
          <w:sz w:val="24"/>
          <w:szCs w:val="24"/>
        </w:rPr>
        <w:t>icios a la Propiedad;</w:t>
      </w:r>
      <w:r w:rsidR="0069225A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FFDBCE7" w14:textId="0E60C931" w:rsidR="00E353E8" w:rsidRPr="007072B2" w:rsidRDefault="002B2C74" w:rsidP="007072B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AD19680" w14:textId="7909A201" w:rsidR="0069225A" w:rsidRPr="0069225A" w:rsidRDefault="00A326E3" w:rsidP="0069225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9225A">
        <w:rPr>
          <w:rFonts w:ascii="Courier New" w:hAnsi="Courier New" w:cs="Courier New"/>
          <w:b w:val="0"/>
        </w:rPr>
        <w:t xml:space="preserve">Que </w:t>
      </w:r>
      <w:r w:rsidR="0069225A" w:rsidRPr="0069225A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 00006076;</w:t>
      </w:r>
    </w:p>
    <w:p w14:paraId="75876D03" w14:textId="77777777" w:rsidR="0069225A" w:rsidRPr="0069225A" w:rsidRDefault="0069225A" w:rsidP="0069225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76DF4FD" w14:textId="77777777" w:rsidR="0069225A" w:rsidRPr="0069225A" w:rsidRDefault="0069225A" w:rsidP="0069225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9225A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una familia monoparental con jefatura femenina;</w:t>
      </w:r>
    </w:p>
    <w:p w14:paraId="005C7324" w14:textId="77777777" w:rsidR="0069225A" w:rsidRPr="0069225A" w:rsidRDefault="0069225A" w:rsidP="0069225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5B9EEC3" w14:textId="77777777" w:rsidR="0069225A" w:rsidRPr="0069225A" w:rsidRDefault="0069225A" w:rsidP="0069225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9225A">
        <w:rPr>
          <w:rFonts w:ascii="Courier New" w:hAnsi="Courier New" w:cs="Courier New"/>
          <w:b w:val="0"/>
          <w:lang w:val="es-ES"/>
        </w:rPr>
        <w:t>Que los ingresos económicos estables provienen de transferencias formales del Estado. (</w:t>
      </w:r>
      <w:proofErr w:type="gramStart"/>
      <w:r w:rsidRPr="0069225A">
        <w:rPr>
          <w:rFonts w:ascii="Courier New" w:hAnsi="Courier New" w:cs="Courier New"/>
          <w:b w:val="0"/>
          <w:lang w:val="es-ES"/>
        </w:rPr>
        <w:t>jubilación</w:t>
      </w:r>
      <w:proofErr w:type="gramEnd"/>
      <w:r w:rsidRPr="0069225A">
        <w:rPr>
          <w:rFonts w:ascii="Courier New" w:hAnsi="Courier New" w:cs="Courier New"/>
          <w:b w:val="0"/>
          <w:lang w:val="es-ES"/>
        </w:rPr>
        <w:t>).</w:t>
      </w:r>
    </w:p>
    <w:p w14:paraId="498D3383" w14:textId="6D414519" w:rsidR="00061C4F" w:rsidRPr="0069225A" w:rsidRDefault="00061C4F" w:rsidP="0069225A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C4E95FE" w:rsidR="00573CDC" w:rsidRPr="0069225A" w:rsidRDefault="00FF7569" w:rsidP="0069225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69225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69225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69225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E353E8" w:rsidRPr="0069225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20</w:t>
      </w:r>
      <w:r w:rsidR="007A3078" w:rsidRPr="0069225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69225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69225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69225A" w:rsidRDefault="0055678C" w:rsidP="0069225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2D6200" w14:textId="77777777" w:rsidR="0069225A" w:rsidRDefault="00CC064C" w:rsidP="0069225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69225A" w:rsidRPr="004167BD">
        <w:rPr>
          <w:rFonts w:ascii="Courier New" w:hAnsi="Courier New" w:cs="Courier New"/>
        </w:rPr>
        <w:t xml:space="preserve"> </w:t>
      </w:r>
      <w:r w:rsidR="0069225A" w:rsidRPr="0069225A">
        <w:rPr>
          <w:rFonts w:ascii="Courier New" w:hAnsi="Courier New" w:cs="Courier New"/>
          <w:b/>
          <w:sz w:val="24"/>
          <w:szCs w:val="24"/>
        </w:rPr>
        <w:t>AUTORIZAR</w:t>
      </w:r>
      <w:r w:rsidR="0069225A" w:rsidRPr="0069225A">
        <w:rPr>
          <w:rFonts w:ascii="Courier New" w:hAnsi="Courier New" w:cs="Courier New"/>
          <w:sz w:val="24"/>
          <w:szCs w:val="24"/>
        </w:rPr>
        <w:t xml:space="preserve"> al Departamento Ejecutivo al cobro de la deuda en 24 (veinticuatro) cuotas consecutivas  sin intereses de financiación en concepto de tasa por servicio  a la Propiedad Cuenta Municipal N° 00006076 mantiene con el Municipio hasta diciembre de 2018.- </w:t>
      </w:r>
    </w:p>
    <w:p w14:paraId="529864F1" w14:textId="77777777" w:rsidR="0069225A" w:rsidRPr="0069225A" w:rsidRDefault="0069225A" w:rsidP="0069225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B6557E7" w14:textId="77777777" w:rsidR="0069225A" w:rsidRDefault="0069225A" w:rsidP="0069225A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506E04E4" w14:textId="4515417D" w:rsidR="00886B2F" w:rsidRDefault="00886B2F" w:rsidP="0069225A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8AD4E88" w14:textId="01E7737E" w:rsidR="00886B2F" w:rsidRPr="00886B2F" w:rsidRDefault="00886B2F" w:rsidP="00886B2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AE80470" w14:textId="17DF83E3" w:rsidR="0082704A" w:rsidRPr="0069225A" w:rsidRDefault="00886B2F" w:rsidP="00886B2F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="008A2526"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8A2526" w:rsidRPr="00886B2F">
        <w:rPr>
          <w:rFonts w:ascii="Courier New" w:eastAsia="Arial Unicode MS" w:hAnsi="Courier New" w:cs="Courier New"/>
        </w:rPr>
        <w:t xml:space="preserve"> </w:t>
      </w:r>
      <w:r w:rsidR="0069225A" w:rsidRPr="0069225A">
        <w:rPr>
          <w:rFonts w:ascii="Courier New" w:hAnsi="Courier New" w:cs="Courier New"/>
          <w:b/>
          <w:sz w:val="24"/>
          <w:szCs w:val="24"/>
        </w:rPr>
        <w:t>AUTORIZAR</w:t>
      </w:r>
      <w:r w:rsidR="0069225A" w:rsidRPr="0069225A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69225A" w:rsidRPr="0069225A">
        <w:rPr>
          <w:rFonts w:ascii="Courier New" w:hAnsi="Courier New" w:cs="Courier New"/>
          <w:sz w:val="24"/>
          <w:szCs w:val="24"/>
        </w:rPr>
        <w:t>al Departamento Ejecutivo al cobro del 50% (cincuenta por ciento) de la deuda correspondiente al periodo 2019 en concepto de tasa por servicio  a la</w:t>
      </w:r>
      <w:r w:rsidR="0069225A" w:rsidRPr="0069225A">
        <w:rPr>
          <w:rFonts w:ascii="Courier New" w:hAnsi="Courier New" w:cs="Courier New"/>
          <w:sz w:val="24"/>
          <w:szCs w:val="24"/>
        </w:rPr>
        <w:t xml:space="preserve"> </w:t>
      </w:r>
      <w:r w:rsidR="0069225A" w:rsidRPr="0069225A">
        <w:rPr>
          <w:rFonts w:ascii="Courier New" w:hAnsi="Courier New" w:cs="Courier New"/>
          <w:sz w:val="24"/>
          <w:szCs w:val="24"/>
        </w:rPr>
        <w:t>Propiedad Cuenta Municipal N° 00006076</w:t>
      </w:r>
      <w:r w:rsidR="0069225A" w:rsidRPr="0069225A">
        <w:rPr>
          <w:rFonts w:ascii="Courier New" w:hAnsi="Courier New" w:cs="Courier New"/>
          <w:sz w:val="24"/>
          <w:szCs w:val="24"/>
        </w:rPr>
        <w:t>.-</w:t>
      </w:r>
    </w:p>
    <w:bookmarkEnd w:id="0"/>
    <w:p w14:paraId="6BA7CD9D" w14:textId="051C886B" w:rsidR="00772378" w:rsidRDefault="00AA7EE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71EDAB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25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4538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225A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B16EA-FC6A-402C-8DFB-C7336ED75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2019-03-28T14:00:00Z</cp:lastPrinted>
  <dcterms:created xsi:type="dcterms:W3CDTF">2019-03-28T14:13:00Z</dcterms:created>
  <dcterms:modified xsi:type="dcterms:W3CDTF">2019-04-04T11:20:00Z</dcterms:modified>
</cp:coreProperties>
</file>