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9F1BB2B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607C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1136</w:t>
      </w:r>
    </w:p>
    <w:p w14:paraId="5D84D045" w14:textId="61E8A109" w:rsidR="00EC2EE8" w:rsidRPr="003F0B9F" w:rsidRDefault="00391944" w:rsidP="003F0B9F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3F0B9F" w:rsidRPr="003F0B9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400/17 iniciado por la Sra. Hilda Inés </w:t>
      </w:r>
      <w:proofErr w:type="spellStart"/>
      <w:r w:rsidR="003F0B9F" w:rsidRPr="003F0B9F">
        <w:rPr>
          <w:rFonts w:ascii="Courier New" w:eastAsia="Arial Unicode MS" w:hAnsi="Courier New" w:cs="Courier New"/>
          <w:sz w:val="24"/>
          <w:szCs w:val="24"/>
          <w:lang w:val="es-ES_tradnl"/>
        </w:rPr>
        <w:t>Zagaglia</w:t>
      </w:r>
      <w:proofErr w:type="spellEnd"/>
      <w:r w:rsidR="003F0B9F" w:rsidRPr="003F0B9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Eximición Tasa a la Propiedad;</w:t>
      </w:r>
      <w:r w:rsidR="003F0B9F" w:rsidRPr="003F0B9F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7668C57C" w14:textId="362A8AE7" w:rsidR="00C60E61" w:rsidRPr="003F0B9F" w:rsidRDefault="00C60E61" w:rsidP="00EC2EE8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C6B0483" w14:textId="32609DC0" w:rsidR="003F0B9F" w:rsidRPr="007072B2" w:rsidRDefault="002B2C74" w:rsidP="00AD35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03D3B00B" w14:textId="1C531CED" w:rsidR="003F0B9F" w:rsidRDefault="006C65AB" w:rsidP="003F0B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F0B9F">
        <w:rPr>
          <w:rFonts w:ascii="Courier New" w:hAnsi="Courier New" w:cs="Courier New"/>
          <w:b w:val="0"/>
        </w:rPr>
        <w:t>Que</w:t>
      </w:r>
      <w:r w:rsidR="0046494E" w:rsidRPr="003F0B9F">
        <w:rPr>
          <w:rFonts w:ascii="Courier New" w:hAnsi="Courier New" w:cs="Courier New"/>
          <w:b w:val="0"/>
          <w:lang w:val="es-ES"/>
        </w:rPr>
        <w:t xml:space="preserve"> </w:t>
      </w:r>
      <w:r w:rsidR="003F0B9F" w:rsidRPr="003F0B9F">
        <w:rPr>
          <w:rFonts w:ascii="Courier New" w:eastAsia="Arial Unicode MS" w:hAnsi="Courier New" w:cs="Courier New"/>
          <w:b w:val="0"/>
          <w:lang w:val="es-ES_tradnl"/>
        </w:rPr>
        <w:t>solicita la eximición de la Tasa por Servicios a la Propiedad del inmueble cuenta N°00005453;</w:t>
      </w:r>
    </w:p>
    <w:p w14:paraId="6C7466E6" w14:textId="77777777" w:rsidR="003F0B9F" w:rsidRPr="003F0B9F" w:rsidRDefault="003F0B9F" w:rsidP="003F0B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B1553D9" w14:textId="77777777" w:rsidR="003F0B9F" w:rsidRDefault="003F0B9F" w:rsidP="003F0B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F0B9F">
        <w:rPr>
          <w:rFonts w:ascii="Courier New" w:eastAsia="Arial Unicode MS" w:hAnsi="Courier New" w:cs="Courier New"/>
          <w:b w:val="0"/>
          <w:lang w:val="es-ES_tradnl"/>
        </w:rPr>
        <w:t xml:space="preserve">Que se trata de un inmueble identificado ubicado en la calle </w:t>
      </w:r>
      <w:proofErr w:type="spellStart"/>
      <w:r w:rsidRPr="003F0B9F">
        <w:rPr>
          <w:rFonts w:ascii="Courier New" w:eastAsia="Arial Unicode MS" w:hAnsi="Courier New" w:cs="Courier New"/>
          <w:b w:val="0"/>
          <w:lang w:val="es-ES_tradnl"/>
        </w:rPr>
        <w:t>liniers</w:t>
      </w:r>
      <w:proofErr w:type="spellEnd"/>
      <w:r w:rsidRPr="003F0B9F">
        <w:rPr>
          <w:rFonts w:ascii="Courier New" w:eastAsia="Arial Unicode MS" w:hAnsi="Courier New" w:cs="Courier New"/>
          <w:b w:val="0"/>
          <w:lang w:val="es-ES_tradnl"/>
        </w:rPr>
        <w:t xml:space="preserve"> 455 de Alta Gracia, en ficha N°236;</w:t>
      </w:r>
    </w:p>
    <w:p w14:paraId="489C6936" w14:textId="77777777" w:rsidR="003F0B9F" w:rsidRPr="003F0B9F" w:rsidRDefault="003F0B9F" w:rsidP="003F0B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31418E7" w14:textId="687E4327" w:rsidR="004F0124" w:rsidRDefault="003F0B9F" w:rsidP="003F0B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F0B9F">
        <w:rPr>
          <w:rFonts w:ascii="Courier New" w:eastAsia="Arial Unicode MS" w:hAnsi="Courier New" w:cs="Courier New"/>
          <w:b w:val="0"/>
          <w:lang w:val="es-ES_tradnl"/>
        </w:rPr>
        <w:t xml:space="preserve">Que el informe del Área Patrimonio a </w:t>
      </w:r>
      <w:proofErr w:type="spellStart"/>
      <w:r w:rsidRPr="003F0B9F">
        <w:rPr>
          <w:rFonts w:ascii="Courier New" w:eastAsia="Arial Unicode MS" w:hAnsi="Courier New" w:cs="Courier New"/>
          <w:b w:val="0"/>
          <w:lang w:val="es-ES_tradnl"/>
        </w:rPr>
        <w:t>fs</w:t>
      </w:r>
      <w:proofErr w:type="spellEnd"/>
      <w:r w:rsidRPr="003F0B9F">
        <w:rPr>
          <w:rFonts w:ascii="Courier New" w:eastAsia="Arial Unicode MS" w:hAnsi="Courier New" w:cs="Courier New"/>
          <w:b w:val="0"/>
          <w:lang w:val="es-ES_tradnl"/>
        </w:rPr>
        <w:t xml:space="preserve"> 25 expresa que su fachada no se encuentra en perfecto estado de conservación.</w:t>
      </w:r>
    </w:p>
    <w:p w14:paraId="4EE328ED" w14:textId="77777777" w:rsidR="003F0B9F" w:rsidRPr="003F0B9F" w:rsidRDefault="003F0B9F" w:rsidP="003F0B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3F2BA05" w14:textId="14163A6A" w:rsidR="002576C8" w:rsidRPr="003F0B9F" w:rsidRDefault="002576C8" w:rsidP="003F0B9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F0B9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3F0B9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3F0B9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3F0B9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46494E" w:rsidRDefault="002576C8" w:rsidP="0046494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FF404" w14:textId="2703F88D" w:rsidR="009C3B42" w:rsidRPr="004F0124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46494E" w:rsidRPr="004167BD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46494E" w:rsidRPr="0046494E">
        <w:rPr>
          <w:rFonts w:ascii="Courier New" w:hAnsi="Courier New" w:cs="Courier New"/>
          <w:sz w:val="24"/>
          <w:szCs w:val="24"/>
        </w:rPr>
        <w:t xml:space="preserve"> </w:t>
      </w:r>
      <w:r w:rsidR="004F0124" w:rsidRPr="004F0124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 </w:t>
      </w:r>
      <w:r w:rsidR="003F0B9F">
        <w:rPr>
          <w:rFonts w:ascii="Courier New" w:hAnsi="Courier New" w:cs="Courier New"/>
          <w:b/>
          <w:sz w:val="24"/>
          <w:szCs w:val="24"/>
        </w:rPr>
        <w:t>N° 00005453</w:t>
      </w:r>
      <w:r w:rsidR="004F0124" w:rsidRPr="004F0124">
        <w:rPr>
          <w:rFonts w:ascii="Courier New" w:hAnsi="Courier New" w:cs="Courier New"/>
          <w:b/>
          <w:sz w:val="24"/>
          <w:szCs w:val="24"/>
        </w:rPr>
        <w:t xml:space="preserve"> </w:t>
      </w:r>
      <w:r w:rsidR="004F0124" w:rsidRPr="003F0B9F">
        <w:rPr>
          <w:rFonts w:ascii="Courier New" w:hAnsi="Courier New" w:cs="Courier New"/>
          <w:sz w:val="24"/>
          <w:szCs w:val="24"/>
        </w:rPr>
        <w:t xml:space="preserve">mantiene con el municipio </w:t>
      </w:r>
      <w:r w:rsidR="003F0B9F" w:rsidRPr="003F0B9F">
        <w:rPr>
          <w:rFonts w:ascii="Courier New" w:hAnsi="Courier New" w:cs="Courier New"/>
          <w:sz w:val="24"/>
          <w:szCs w:val="24"/>
        </w:rPr>
        <w:t xml:space="preserve">hasta Diciembre del 2019 </w:t>
      </w:r>
      <w:r w:rsidR="003F0B9F" w:rsidRPr="003F0B9F">
        <w:rPr>
          <w:rFonts w:ascii="Courier New" w:hAnsi="Courier New" w:cs="Courier New"/>
          <w:sz w:val="24"/>
          <w:szCs w:val="24"/>
        </w:rPr>
        <w:t>inclusive</w:t>
      </w:r>
      <w:r w:rsidR="003F0B9F" w:rsidRPr="003F0B9F">
        <w:rPr>
          <w:rFonts w:ascii="Courier New" w:hAnsi="Courier New" w:cs="Courier New"/>
          <w:sz w:val="24"/>
          <w:szCs w:val="24"/>
        </w:rPr>
        <w:t>.</w:t>
      </w:r>
    </w:p>
    <w:p w14:paraId="3001E75D" w14:textId="77777777" w:rsidR="0046494E" w:rsidRDefault="0046494E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0AE5468" w14:textId="77777777" w:rsidR="00B44B49" w:rsidRPr="0046494E" w:rsidRDefault="00B44B49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64623624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F0B9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211DB-0270-4BED-98B4-066D6E2EC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2019-04-24T12:03:00Z</cp:lastPrinted>
  <dcterms:created xsi:type="dcterms:W3CDTF">2019-04-24T12:05:00Z</dcterms:created>
  <dcterms:modified xsi:type="dcterms:W3CDTF">2019-04-24T12:11:00Z</dcterms:modified>
</cp:coreProperties>
</file>