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7DF39DF5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753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1160</w:t>
      </w:r>
    </w:p>
    <w:p w14:paraId="732BF9C9" w14:textId="49EDFBB1" w:rsidR="00C16214" w:rsidRDefault="00391944" w:rsidP="00C162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C16214" w:rsidRPr="00C16214">
        <w:rPr>
          <w:rFonts w:ascii="Courier New" w:hAnsi="Courier New" w:cs="Courier New"/>
          <w:sz w:val="24"/>
          <w:szCs w:val="24"/>
        </w:rPr>
        <w:t>El Expediente N° 625/18 – iniciado por el Sr. Villarroel</w:t>
      </w:r>
      <w:r w:rsidR="00C16214" w:rsidRPr="00C16214">
        <w:rPr>
          <w:rFonts w:ascii="Courier New" w:hAnsi="Courier New" w:cs="Courier New"/>
          <w:sz w:val="24"/>
          <w:szCs w:val="24"/>
        </w:rPr>
        <w:t xml:space="preserve"> </w:t>
      </w:r>
      <w:r w:rsidR="00C16214" w:rsidRPr="00C16214">
        <w:rPr>
          <w:rFonts w:ascii="Courier New" w:hAnsi="Courier New" w:cs="Courier New"/>
          <w:sz w:val="24"/>
          <w:szCs w:val="24"/>
        </w:rPr>
        <w:t>Víctor Hugo –Eximición Tasas por Servicios a la Propiedad</w:t>
      </w:r>
      <w:r w:rsidR="00C16214" w:rsidRPr="00C16214">
        <w:rPr>
          <w:rFonts w:ascii="Courier New" w:hAnsi="Courier New" w:cs="Courier New"/>
          <w:sz w:val="24"/>
          <w:szCs w:val="24"/>
        </w:rPr>
        <w:t>; y</w:t>
      </w:r>
    </w:p>
    <w:p w14:paraId="49DD901D" w14:textId="77777777" w:rsidR="00C16214" w:rsidRPr="00C16214" w:rsidRDefault="00C16214" w:rsidP="00C162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2FF3AE0" w14:textId="6B0E20AE" w:rsidR="00C16214" w:rsidRPr="00C16214" w:rsidRDefault="00F50211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6214">
        <w:rPr>
          <w:rFonts w:ascii="Courier New" w:hAnsi="Courier New" w:cs="Courier New"/>
          <w:b w:val="0"/>
        </w:rPr>
        <w:t xml:space="preserve">Que </w:t>
      </w:r>
      <w:r w:rsidR="00C16214" w:rsidRPr="00C16214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00019273; y Tasa </w:t>
      </w:r>
      <w:proofErr w:type="spellStart"/>
      <w:r w:rsidR="00C16214" w:rsidRPr="00C16214">
        <w:rPr>
          <w:rFonts w:ascii="Courier New" w:hAnsi="Courier New" w:cs="Courier New"/>
          <w:b w:val="0"/>
        </w:rPr>
        <w:t>po</w:t>
      </w:r>
      <w:proofErr w:type="spellEnd"/>
      <w:r w:rsidR="00C16214" w:rsidRPr="00C16214">
        <w:rPr>
          <w:rFonts w:ascii="Courier New" w:hAnsi="Courier New" w:cs="Courier New"/>
          <w:b w:val="0"/>
        </w:rPr>
        <w:t xml:space="preserve"> Servicio al Automotor Cuenta Municipal Dominio 054DWI,</w:t>
      </w:r>
    </w:p>
    <w:p w14:paraId="54827652" w14:textId="77777777" w:rsidR="00C16214" w:rsidRPr="00C16214" w:rsidRDefault="00C16214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021B8E" w14:textId="77777777" w:rsidR="00C16214" w:rsidRPr="00C16214" w:rsidRDefault="00C16214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6214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de un grupo familiar conyugal</w:t>
      </w:r>
    </w:p>
    <w:p w14:paraId="67E7E269" w14:textId="77777777" w:rsidR="00C16214" w:rsidRPr="00C16214" w:rsidRDefault="00C16214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5E5CF74" w14:textId="77777777" w:rsidR="00C16214" w:rsidRPr="00C16214" w:rsidRDefault="00C16214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6214">
        <w:rPr>
          <w:rFonts w:ascii="Courier New" w:hAnsi="Courier New" w:cs="Courier New"/>
          <w:b w:val="0"/>
        </w:rPr>
        <w:t>Que se encuentran insertos en el mercado a través de  transferencias estatal de Plan por Mí y de trabajos esporádicos</w:t>
      </w:r>
    </w:p>
    <w:p w14:paraId="1C5471E8" w14:textId="77777777" w:rsidR="00C16214" w:rsidRPr="00C16214" w:rsidRDefault="00C16214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5CC458" w14:textId="4C731296" w:rsidR="004B7612" w:rsidRDefault="00C16214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16214">
        <w:rPr>
          <w:rFonts w:ascii="Courier New" w:hAnsi="Courier New" w:cs="Courier New"/>
          <w:b w:val="0"/>
        </w:rPr>
        <w:t>Que el solicitante presenta discapacidad laboral.</w:t>
      </w:r>
    </w:p>
    <w:p w14:paraId="759CF016" w14:textId="77777777" w:rsidR="00C16214" w:rsidRPr="00C16214" w:rsidRDefault="00C16214" w:rsidP="00C1621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5F1746AD" w:rsidR="00C16214" w:rsidRPr="00C16214" w:rsidRDefault="002576C8" w:rsidP="00C1621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162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C162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C16214" w:rsidRDefault="00E07411" w:rsidP="00C16214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F8C0F0D" w14:textId="4B8C0D9A" w:rsidR="002576C8" w:rsidRPr="008C12AB" w:rsidRDefault="002576C8" w:rsidP="008C12A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4AC46F" w14:textId="77777777" w:rsidR="00C16214" w:rsidRDefault="00C16214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95E7B7E" w14:textId="77777777" w:rsidR="00C16214" w:rsidRDefault="00C16214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B447DA" w14:textId="77777777" w:rsidR="00C16214" w:rsidRDefault="00C16214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352DB6" w14:textId="55E59720" w:rsidR="00C16214" w:rsidRPr="00C16214" w:rsidRDefault="00C16214" w:rsidP="00C1621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1621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BA0BED6" w14:textId="3049318D" w:rsidR="00C16214" w:rsidRPr="00C16214" w:rsidRDefault="00C16214" w:rsidP="00C1621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16214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57693CE" w14:textId="02FECC43" w:rsidR="00945046" w:rsidRPr="008C12AB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C16214" w:rsidRPr="00C16214">
        <w:rPr>
          <w:rFonts w:ascii="Courier New" w:hAnsi="Courier New" w:cs="Courier New"/>
          <w:b/>
          <w:sz w:val="24"/>
          <w:szCs w:val="24"/>
        </w:rPr>
        <w:t>Una (1</w:t>
      </w:r>
      <w:r w:rsidR="00C16214" w:rsidRPr="00C16214">
        <w:rPr>
          <w:rFonts w:ascii="Courier New" w:hAnsi="Courier New" w:cs="Courier New"/>
          <w:b/>
          <w:sz w:val="24"/>
          <w:szCs w:val="24"/>
        </w:rPr>
        <w:t xml:space="preserve">) </w:t>
      </w:r>
      <w:r w:rsidR="00C16214" w:rsidRPr="00C16214">
        <w:rPr>
          <w:rFonts w:ascii="Courier New" w:hAnsi="Courier New" w:cs="Courier New"/>
          <w:sz w:val="24"/>
          <w:szCs w:val="24"/>
        </w:rPr>
        <w:t>cuota</w:t>
      </w:r>
      <w:r w:rsidR="00C16214" w:rsidRPr="00C16214">
        <w:rPr>
          <w:rFonts w:ascii="Courier New" w:hAnsi="Courier New" w:cs="Courier New"/>
          <w:sz w:val="24"/>
          <w:szCs w:val="24"/>
        </w:rPr>
        <w:t xml:space="preserve"> por cada Una pagada en término respecto de la deuda que mantiene con el Municipio en concepto de  Tasa por Servicios a la Propiedad Cuenta Municipal N° 00019273. La falta de pago de dos cuotas consecutivas o tres alternadas hará caducar el beneficio otorgado.</w:t>
      </w:r>
      <w:r w:rsidR="00C16214" w:rsidRPr="00C10989">
        <w:rPr>
          <w:rFonts w:ascii="Courier New" w:hAnsi="Courier New" w:cs="Courier New"/>
        </w:rPr>
        <w:t xml:space="preserve"> </w:t>
      </w:r>
    </w:p>
    <w:p w14:paraId="6A323B55" w14:textId="13FE2951" w:rsidR="004B7612" w:rsidRPr="00C16214" w:rsidRDefault="004B7612" w:rsidP="004B761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="00C16214" w:rsidRPr="00C16214">
        <w:rPr>
          <w:rFonts w:ascii="Courier New" w:hAnsi="Courier New" w:cs="Courier New"/>
          <w:b/>
          <w:sz w:val="24"/>
          <w:szCs w:val="24"/>
        </w:rPr>
        <w:t>EXIMIR</w:t>
      </w:r>
      <w:r w:rsidR="00C16214" w:rsidRPr="00C16214">
        <w:rPr>
          <w:rFonts w:ascii="Courier New" w:hAnsi="Courier New" w:cs="Courier New"/>
          <w:sz w:val="24"/>
          <w:szCs w:val="24"/>
        </w:rPr>
        <w:t xml:space="preserve"> </w:t>
      </w:r>
      <w:r w:rsidR="00C16214">
        <w:rPr>
          <w:rFonts w:ascii="Courier New" w:hAnsi="Courier New" w:cs="Courier New"/>
          <w:sz w:val="24"/>
          <w:szCs w:val="24"/>
        </w:rPr>
        <w:t>u</w:t>
      </w:r>
      <w:r w:rsidR="00C16214" w:rsidRPr="00C16214">
        <w:rPr>
          <w:rFonts w:ascii="Courier New" w:hAnsi="Courier New" w:cs="Courier New"/>
          <w:sz w:val="24"/>
          <w:szCs w:val="24"/>
        </w:rPr>
        <w:t>na (1</w:t>
      </w:r>
      <w:r w:rsidR="00C16214">
        <w:rPr>
          <w:rFonts w:ascii="Courier New" w:hAnsi="Courier New" w:cs="Courier New"/>
          <w:sz w:val="24"/>
          <w:szCs w:val="24"/>
        </w:rPr>
        <w:t>) cuota</w:t>
      </w:r>
      <w:r w:rsidR="00C16214" w:rsidRPr="00C16214">
        <w:rPr>
          <w:rFonts w:ascii="Courier New" w:hAnsi="Courier New" w:cs="Courier New"/>
          <w:sz w:val="24"/>
          <w:szCs w:val="24"/>
        </w:rPr>
        <w:t xml:space="preserve"> por cada </w:t>
      </w:r>
      <w:r w:rsidR="00C16214">
        <w:rPr>
          <w:rFonts w:ascii="Courier New" w:hAnsi="Courier New" w:cs="Courier New"/>
          <w:sz w:val="24"/>
          <w:szCs w:val="24"/>
        </w:rPr>
        <w:t>u</w:t>
      </w:r>
      <w:r w:rsidR="00C16214" w:rsidRPr="00C16214">
        <w:rPr>
          <w:rFonts w:ascii="Courier New" w:hAnsi="Courier New" w:cs="Courier New"/>
          <w:sz w:val="24"/>
          <w:szCs w:val="24"/>
        </w:rPr>
        <w:t>na pagada en término respecto de la deuda que mantiene con el Municipio en concepto de  Tasa por Servicios al Automotor Cuenta Municipal N° Dominio 054DWI. La falta de pago de dos cuotas consecutivas</w:t>
      </w:r>
      <w:r w:rsidR="00C16214" w:rsidRPr="00C16214">
        <w:rPr>
          <w:rFonts w:ascii="Courier New" w:hAnsi="Courier New" w:cs="Courier New"/>
          <w:sz w:val="24"/>
          <w:szCs w:val="24"/>
        </w:rPr>
        <w:t xml:space="preserve"> </w:t>
      </w:r>
      <w:r w:rsidR="00C16214" w:rsidRPr="00C16214">
        <w:rPr>
          <w:rFonts w:ascii="Courier New" w:hAnsi="Courier New" w:cs="Courier New"/>
          <w:sz w:val="24"/>
          <w:szCs w:val="24"/>
        </w:rPr>
        <w:t>o tres</w:t>
      </w:r>
      <w:bookmarkStart w:id="0" w:name="_GoBack"/>
      <w:bookmarkEnd w:id="0"/>
      <w:r w:rsidR="00C16214" w:rsidRPr="00C16214">
        <w:rPr>
          <w:rFonts w:ascii="Courier New" w:hAnsi="Courier New" w:cs="Courier New"/>
          <w:sz w:val="24"/>
          <w:szCs w:val="24"/>
        </w:rPr>
        <w:t xml:space="preserve"> alternadas hará caducar el beneficio otorgado</w:t>
      </w:r>
      <w:r w:rsidR="00C16214" w:rsidRPr="00C16214">
        <w:rPr>
          <w:rFonts w:ascii="Courier New" w:hAnsi="Courier New" w:cs="Courier New"/>
          <w:sz w:val="24"/>
          <w:szCs w:val="24"/>
        </w:rPr>
        <w:t>.-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135F8-4553-49F2-8C96-0BDDEC757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2019-05-13T19:09:00Z</dcterms:created>
  <dcterms:modified xsi:type="dcterms:W3CDTF">2019-05-13T19:15:00Z</dcterms:modified>
</cp:coreProperties>
</file>