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21B2FD48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5195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1161</w:t>
      </w:r>
    </w:p>
    <w:p w14:paraId="732BF9C9" w14:textId="207C48F2" w:rsidR="00C16214" w:rsidRDefault="00391944" w:rsidP="002B34B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2B34B3" w:rsidRPr="002B34B3">
        <w:rPr>
          <w:rFonts w:ascii="Courier New" w:hAnsi="Courier New" w:cs="Courier New"/>
          <w:sz w:val="24"/>
          <w:szCs w:val="24"/>
        </w:rPr>
        <w:t>El Expediente N° 964/17 – iniciado por la Sra. Quinteros María Narcisa –  Eximición Tasas por Servicios a la Propiedad; y</w:t>
      </w:r>
    </w:p>
    <w:p w14:paraId="49DD901D" w14:textId="77777777" w:rsidR="00C16214" w:rsidRPr="00C16214" w:rsidRDefault="00C16214" w:rsidP="00C1621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FE69C2" w14:textId="53EE8811" w:rsidR="00C16214" w:rsidRPr="007072B2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69C4340" w14:textId="5062E533" w:rsidR="002B34B3" w:rsidRPr="002B34B3" w:rsidRDefault="00F50211" w:rsidP="002B34B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B34B3">
        <w:rPr>
          <w:rFonts w:ascii="Courier New" w:hAnsi="Courier New" w:cs="Courier New"/>
          <w:b w:val="0"/>
        </w:rPr>
        <w:t xml:space="preserve">Que </w:t>
      </w:r>
      <w:r w:rsidR="002B34B3" w:rsidRPr="002B34B3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00006608;  </w:t>
      </w:r>
    </w:p>
    <w:p w14:paraId="03CC9AD6" w14:textId="77777777" w:rsidR="002B34B3" w:rsidRPr="002B34B3" w:rsidRDefault="002B34B3" w:rsidP="002B34B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5CBA24" w14:textId="77777777" w:rsidR="002B34B3" w:rsidRPr="002B34B3" w:rsidRDefault="002B34B3" w:rsidP="002B34B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B34B3">
        <w:rPr>
          <w:rFonts w:ascii="Courier New" w:hAnsi="Courier New" w:cs="Courier New"/>
          <w:b w:val="0"/>
        </w:rPr>
        <w:t xml:space="preserve">Que el estudio socioeconómico realizado por la secretaria de Salud, Desarrollo y Equidad Social expresa que trata de un de un grupo familiar </w:t>
      </w:r>
      <w:proofErr w:type="spellStart"/>
      <w:r w:rsidRPr="002B34B3">
        <w:rPr>
          <w:rFonts w:ascii="Courier New" w:hAnsi="Courier New" w:cs="Courier New"/>
          <w:b w:val="0"/>
        </w:rPr>
        <w:t>trigeneracional</w:t>
      </w:r>
      <w:proofErr w:type="spellEnd"/>
      <w:r w:rsidRPr="002B34B3">
        <w:rPr>
          <w:rFonts w:ascii="Courier New" w:hAnsi="Courier New" w:cs="Courier New"/>
          <w:b w:val="0"/>
        </w:rPr>
        <w:t>;</w:t>
      </w:r>
    </w:p>
    <w:p w14:paraId="0F5DCBFA" w14:textId="77777777" w:rsidR="002B34B3" w:rsidRPr="002B34B3" w:rsidRDefault="002B34B3" w:rsidP="002B34B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66E195" w14:textId="77777777" w:rsidR="002B34B3" w:rsidRPr="002B34B3" w:rsidRDefault="002B34B3" w:rsidP="002B34B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B34B3">
        <w:rPr>
          <w:rFonts w:ascii="Courier New" w:hAnsi="Courier New" w:cs="Courier New"/>
          <w:b w:val="0"/>
        </w:rPr>
        <w:t>Que se encuentran insertos en el mercado a través de trabajos inestables y de transferencia estatal del beneficio de jubilación,</w:t>
      </w:r>
    </w:p>
    <w:p w14:paraId="31E8C79A" w14:textId="77777777" w:rsidR="002B34B3" w:rsidRPr="002B34B3" w:rsidRDefault="002B34B3" w:rsidP="002B34B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59CF016" w14:textId="230B5C0E" w:rsidR="00C16214" w:rsidRDefault="002B34B3" w:rsidP="002B34B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B34B3">
        <w:rPr>
          <w:rFonts w:ascii="Courier New" w:hAnsi="Courier New" w:cs="Courier New"/>
          <w:b w:val="0"/>
        </w:rPr>
        <w:t>Que la solicitante presenta problemas de salud.</w:t>
      </w:r>
    </w:p>
    <w:p w14:paraId="05D752F1" w14:textId="77777777" w:rsidR="002B34B3" w:rsidRPr="002B34B3" w:rsidRDefault="002B34B3" w:rsidP="002B34B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3A402E" w14:textId="5F1746AD" w:rsidR="00C16214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B34B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2B34B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="00C16214" w:rsidRPr="002B34B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2B34B3" w:rsidRDefault="00E07411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1761AB89" w:rsidR="007A0F8E" w:rsidRDefault="00EF174D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4AC46F" w14:textId="77777777" w:rsidR="00C16214" w:rsidRDefault="00C16214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71D3935" w14:textId="77777777" w:rsidR="006F77C0" w:rsidRDefault="006F77C0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095E7B7E" w14:textId="77777777" w:rsidR="00C16214" w:rsidRDefault="00C16214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B447DA" w14:textId="77777777" w:rsidR="00C16214" w:rsidRDefault="00C16214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7352DB6" w14:textId="55E59720" w:rsidR="00C16214" w:rsidRPr="00C16214" w:rsidRDefault="00C16214" w:rsidP="00C16214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1621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BA0BED6" w14:textId="3049318D" w:rsidR="00C16214" w:rsidRPr="00C16214" w:rsidRDefault="00C16214" w:rsidP="00C16214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16214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57693CE" w14:textId="3DAE99A9" w:rsidR="00945046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4B7612" w:rsidRPr="004B7612">
        <w:rPr>
          <w:rFonts w:ascii="Courier New" w:hAnsi="Courier New" w:cs="Courier New"/>
          <w:sz w:val="24"/>
          <w:szCs w:val="24"/>
        </w:rPr>
        <w:t xml:space="preserve"> </w:t>
      </w:r>
      <w:r w:rsidR="002B34B3" w:rsidRPr="002B34B3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en concepto de  Tasa por Servicios a la Propiedad Cuenta Municipal N° 00006608. La falta de pago de dos cuotas consecutivas o tres alternadas hará caducar el beneficio otorgado. </w:t>
      </w:r>
    </w:p>
    <w:p w14:paraId="6E49C381" w14:textId="458B1FBD" w:rsidR="002B34B3" w:rsidRPr="002B34B3" w:rsidRDefault="002B34B3" w:rsidP="002B34B3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0005D9D0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B76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48181-C71F-41EA-B2AC-38EBE1835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2019-05-06T16:11:00Z</cp:lastPrinted>
  <dcterms:created xsi:type="dcterms:W3CDTF">2019-05-13T19:21:00Z</dcterms:created>
  <dcterms:modified xsi:type="dcterms:W3CDTF">2019-05-17T15:18:00Z</dcterms:modified>
</cp:coreProperties>
</file>