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1C830691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314DD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1176</w:t>
      </w:r>
    </w:p>
    <w:p w14:paraId="2D61EEF3" w14:textId="369F913F" w:rsidR="00966F69" w:rsidRPr="00C16214" w:rsidRDefault="00391944" w:rsidP="00FA549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FA5498" w:rsidRPr="00FA5498">
        <w:rPr>
          <w:rFonts w:ascii="Courier New" w:hAnsi="Courier New" w:cs="Courier New"/>
          <w:sz w:val="24"/>
          <w:szCs w:val="24"/>
        </w:rPr>
        <w:t>El Expediente N° 310/17 – iniciado por el Sr. Charras Sergio Alejandro –  Eximición Tasas por Servicios a la Propiedad; y</w:t>
      </w:r>
    </w:p>
    <w:p w14:paraId="18FE69C2" w14:textId="53EE8811" w:rsidR="00C16214" w:rsidRDefault="002B2C74" w:rsidP="00C1621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118B087" w14:textId="77777777" w:rsidR="00966F69" w:rsidRPr="007072B2" w:rsidRDefault="00966F69" w:rsidP="00C1621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D0E57B1" w14:textId="07FCAE67" w:rsidR="00FA5498" w:rsidRPr="00FA5498" w:rsidRDefault="00F50211" w:rsidP="00FA549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A5498">
        <w:rPr>
          <w:rFonts w:ascii="Courier New" w:hAnsi="Courier New" w:cs="Courier New"/>
          <w:b w:val="0"/>
        </w:rPr>
        <w:t xml:space="preserve">Que </w:t>
      </w:r>
      <w:r w:rsidR="00FA5498" w:rsidRPr="00FA5498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00004641;  </w:t>
      </w:r>
    </w:p>
    <w:p w14:paraId="5A470913" w14:textId="77777777" w:rsidR="00FA5498" w:rsidRPr="00FA5498" w:rsidRDefault="00FA5498" w:rsidP="00FA549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2340DC4" w14:textId="77777777" w:rsidR="00FA5498" w:rsidRPr="00FA5498" w:rsidRDefault="00FA5498" w:rsidP="00FA549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A5498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grupo familiar monoparental:</w:t>
      </w:r>
    </w:p>
    <w:p w14:paraId="52011FAC" w14:textId="77777777" w:rsidR="00FA5498" w:rsidRPr="00FA5498" w:rsidRDefault="00FA5498" w:rsidP="00FA549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028F2E9" w14:textId="77777777" w:rsidR="00FA5498" w:rsidRPr="00FA5498" w:rsidRDefault="00FA5498" w:rsidP="00FA549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A5498">
        <w:rPr>
          <w:rFonts w:ascii="Courier New" w:hAnsi="Courier New" w:cs="Courier New"/>
          <w:b w:val="0"/>
        </w:rPr>
        <w:t>Que el Sr. Charras percibe el beneficio de la jubilación,</w:t>
      </w:r>
    </w:p>
    <w:p w14:paraId="0DFB9DEE" w14:textId="77777777" w:rsidR="00FA5498" w:rsidRPr="00FA5498" w:rsidRDefault="00FA5498" w:rsidP="00FA549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8E6594E" w14:textId="77777777" w:rsidR="00FA5498" w:rsidRPr="00FA5498" w:rsidRDefault="00FA5498" w:rsidP="00FA549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A5498">
        <w:rPr>
          <w:rFonts w:ascii="Courier New" w:hAnsi="Courier New" w:cs="Courier New"/>
          <w:b w:val="0"/>
        </w:rPr>
        <w:t>Que el solicitante presenta incapacidad laboral;</w:t>
      </w:r>
    </w:p>
    <w:p w14:paraId="6982FB31" w14:textId="2293F149" w:rsidR="00561489" w:rsidRPr="00FA5498" w:rsidRDefault="00561489" w:rsidP="00FA549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BCA1285" w14:textId="3F9870A7" w:rsidR="00E07411" w:rsidRPr="00FA5498" w:rsidRDefault="002576C8" w:rsidP="00FA549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FA549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 por la Comisión de Hacienda emite despacho fa</w:t>
      </w:r>
      <w:r w:rsidR="00520944" w:rsidRPr="00FA549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mayoría</w:t>
      </w:r>
      <w:r w:rsidRPr="00FA549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="00520944" w:rsidRPr="00FA549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15</w:t>
      </w:r>
      <w:r w:rsidR="004B4C12" w:rsidRPr="00FA549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="00C16214" w:rsidRPr="00FA549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0F8C0F0D" w14:textId="4B8C0D9A" w:rsidR="002576C8" w:rsidRPr="002B34B3" w:rsidRDefault="002576C8" w:rsidP="002B34B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71D3935" w14:textId="04257E10" w:rsidR="006F77C0" w:rsidRDefault="00EF174D" w:rsidP="00966F6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B57DE9A" w14:textId="77777777" w:rsidR="00966F69" w:rsidRDefault="00966F69" w:rsidP="00966F6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7693CE" w14:textId="27D89CE8" w:rsidR="00945046" w:rsidRPr="00FA5498" w:rsidRDefault="00CC064C" w:rsidP="00C1621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55201A" w:rsidRPr="00171464">
        <w:rPr>
          <w:rFonts w:ascii="Courier New" w:hAnsi="Courier New" w:cs="Courier New"/>
          <w:sz w:val="24"/>
          <w:szCs w:val="24"/>
        </w:rPr>
        <w:t xml:space="preserve"> </w:t>
      </w:r>
      <w:r w:rsidR="0055201A" w:rsidRPr="00171464">
        <w:rPr>
          <w:rFonts w:ascii="Courier New" w:hAnsi="Courier New" w:cs="Courier New"/>
          <w:b/>
          <w:sz w:val="24"/>
          <w:szCs w:val="24"/>
        </w:rPr>
        <w:t>EXIMIR</w:t>
      </w:r>
      <w:r w:rsidR="00756B5F">
        <w:rPr>
          <w:rFonts w:ascii="Courier New" w:hAnsi="Courier New" w:cs="Courier New"/>
          <w:b/>
        </w:rPr>
        <w:t xml:space="preserve"> </w:t>
      </w:r>
      <w:r w:rsidR="00561489">
        <w:rPr>
          <w:rFonts w:ascii="Courier New" w:hAnsi="Courier New" w:cs="Courier New"/>
        </w:rPr>
        <w:t xml:space="preserve"> </w:t>
      </w:r>
      <w:r w:rsidR="00FA5498" w:rsidRPr="00FA5498">
        <w:rPr>
          <w:rFonts w:ascii="Courier New" w:hAnsi="Courier New" w:cs="Courier New"/>
          <w:sz w:val="24"/>
          <w:szCs w:val="24"/>
        </w:rPr>
        <w:t xml:space="preserve">el </w:t>
      </w:r>
      <w:r w:rsidR="00FA5498" w:rsidRPr="00FA5498">
        <w:rPr>
          <w:rFonts w:ascii="Courier New" w:hAnsi="Courier New" w:cs="Courier New"/>
          <w:sz w:val="24"/>
          <w:szCs w:val="24"/>
        </w:rPr>
        <w:t xml:space="preserve">cien por ciento </w:t>
      </w:r>
      <w:r w:rsidR="00FA5498" w:rsidRPr="00FA5498">
        <w:rPr>
          <w:rFonts w:ascii="Courier New" w:hAnsi="Courier New" w:cs="Courier New"/>
          <w:sz w:val="24"/>
          <w:szCs w:val="24"/>
        </w:rPr>
        <w:t xml:space="preserve">(100%) el pago de la deuda que  en concepto de Tasa por Servicio a la Propiedad Cuenta Municipal N° </w:t>
      </w:r>
      <w:r w:rsidR="00FA5498" w:rsidRPr="00FA5498">
        <w:rPr>
          <w:rFonts w:ascii="Courier New" w:hAnsi="Courier New" w:cs="Courier New"/>
          <w:b/>
          <w:sz w:val="24"/>
          <w:szCs w:val="24"/>
        </w:rPr>
        <w:t xml:space="preserve">00004641 </w:t>
      </w:r>
      <w:r w:rsidR="00FA5498" w:rsidRPr="00FA5498">
        <w:rPr>
          <w:rFonts w:ascii="Courier New" w:hAnsi="Courier New" w:cs="Courier New"/>
          <w:sz w:val="24"/>
          <w:szCs w:val="24"/>
        </w:rPr>
        <w:t>mantiene con el municipio hasta Diciembre de 2019</w:t>
      </w:r>
      <w:r w:rsidR="00FA5498" w:rsidRPr="00FA5498">
        <w:rPr>
          <w:rFonts w:ascii="Courier New" w:hAnsi="Courier New" w:cs="Courier New"/>
          <w:sz w:val="24"/>
          <w:szCs w:val="24"/>
        </w:rPr>
        <w:t xml:space="preserve"> inclusive.-</w:t>
      </w:r>
    </w:p>
    <w:p w14:paraId="5A684697" w14:textId="77777777" w:rsidR="00314DD1" w:rsidRDefault="00314DD1" w:rsidP="00C16214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C082674" w14:textId="77777777" w:rsidR="00FA5498" w:rsidRDefault="00FA5498" w:rsidP="00C16214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14:paraId="6FB343CE" w14:textId="0DD7D21E" w:rsidR="00314DD1" w:rsidRDefault="00314DD1" w:rsidP="00314DD1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4AFF85D" w14:textId="44A12BD7" w:rsidR="00314DD1" w:rsidRPr="00561489" w:rsidRDefault="00314DD1" w:rsidP="00314DD1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BA7CD9D" w14:textId="09BAB2C1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314DD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395A22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2094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QUINCE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5796F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4765"/>
    <w:rsid w:val="00965A21"/>
    <w:rsid w:val="00966F69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2B1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0C2E5A-CA41-4650-BD47-7CAF2269F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199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2019-05-24T13:15:00Z</cp:lastPrinted>
  <dcterms:created xsi:type="dcterms:W3CDTF">2019-05-24T13:18:00Z</dcterms:created>
  <dcterms:modified xsi:type="dcterms:W3CDTF">2019-05-24T13:23:00Z</dcterms:modified>
</cp:coreProperties>
</file>