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6BF8668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F02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1183</w:t>
      </w:r>
    </w:p>
    <w:p w14:paraId="24F5A4F2" w14:textId="0C8D71EC" w:rsidR="00C94970" w:rsidRPr="000D2C91" w:rsidRDefault="00391944" w:rsidP="003D4EB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3D4EB0" w:rsidRPr="003D4EB0">
        <w:rPr>
          <w:rFonts w:ascii="Courier New" w:hAnsi="Courier New" w:cs="Courier New"/>
          <w:sz w:val="24"/>
          <w:szCs w:val="24"/>
        </w:rPr>
        <w:t>El Expediente N° 1120/18 – iniciado por la Sra. Pereyra Alejandra Beatriz –  Eximición Tasas por Servicios a la Propiedad; y</w:t>
      </w:r>
    </w:p>
    <w:p w14:paraId="2118B087" w14:textId="69E283BC" w:rsidR="00966F69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9168D12" w14:textId="77777777" w:rsidR="00C94970" w:rsidRPr="007072B2" w:rsidRDefault="00C94970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0F78F6E9" w14:textId="6CF1D3B7" w:rsidR="003D4EB0" w:rsidRPr="003D4EB0" w:rsidRDefault="00F50211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4EB0">
        <w:rPr>
          <w:rFonts w:ascii="Courier New" w:hAnsi="Courier New" w:cs="Courier New"/>
          <w:b w:val="0"/>
        </w:rPr>
        <w:t xml:space="preserve">Que </w:t>
      </w:r>
      <w:r w:rsidR="000D2C91" w:rsidRPr="003D4EB0">
        <w:rPr>
          <w:rFonts w:ascii="Courier New" w:hAnsi="Courier New" w:cs="Courier New"/>
          <w:b w:val="0"/>
        </w:rPr>
        <w:t xml:space="preserve"> </w:t>
      </w:r>
      <w:r w:rsidR="003D4EB0" w:rsidRPr="003D4EB0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N°00006033;  </w:t>
      </w:r>
    </w:p>
    <w:p w14:paraId="2EA4FA53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A24060A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4EB0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</w:t>
      </w:r>
    </w:p>
    <w:p w14:paraId="230876D7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6C3DB58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4EB0">
        <w:rPr>
          <w:rFonts w:ascii="Courier New" w:hAnsi="Courier New" w:cs="Courier New"/>
          <w:b w:val="0"/>
        </w:rPr>
        <w:t>Que se encuentran insertos en el mercado a través de transferencias formales, realiza tareas generales</w:t>
      </w:r>
    </w:p>
    <w:p w14:paraId="72C26C26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BBDBF3" w14:textId="77777777" w:rsidR="003D4EB0" w:rsidRPr="003D4EB0" w:rsidRDefault="003D4EB0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D4EB0">
        <w:rPr>
          <w:rFonts w:ascii="Courier New" w:hAnsi="Courier New" w:cs="Courier New"/>
          <w:b w:val="0"/>
        </w:rPr>
        <w:t>Que la solicitante presenta problemas de salud.</w:t>
      </w:r>
    </w:p>
    <w:p w14:paraId="62DF450F" w14:textId="29582122" w:rsidR="000D2C91" w:rsidRPr="003D4EB0" w:rsidRDefault="000D2C91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2D3EE47" w14:textId="77777777" w:rsidR="008D11A8" w:rsidRPr="003D4EB0" w:rsidRDefault="008D11A8" w:rsidP="003D4EB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BCA1285" w14:textId="7EC5919B" w:rsidR="00E07411" w:rsidRPr="003D4EB0" w:rsidRDefault="002576C8" w:rsidP="003D4E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D4EB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8D11A8" w:rsidRPr="003D4EB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unanimidad</w:t>
      </w:r>
      <w:r w:rsidRPr="003D4EB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8D11A8" w:rsidRPr="003D4EB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 fecha 22</w:t>
      </w:r>
      <w:r w:rsidR="004B4C12" w:rsidRPr="003D4EB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3D4EB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</w:t>
      </w:r>
      <w:r w:rsidR="008D11A8" w:rsidRPr="003D4EB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reanudada luego de cuarto intermedio con fecha 29 de mayo de 2019.-</w:t>
      </w:r>
    </w:p>
    <w:p w14:paraId="649B7855" w14:textId="77777777" w:rsidR="00DF386D" w:rsidRPr="003D4EB0" w:rsidRDefault="00DF386D" w:rsidP="003D4EB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EA6645" w14:textId="77777777" w:rsidR="00DF386D" w:rsidRDefault="00DF386D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BE5BFD" w14:textId="3F5EB452" w:rsidR="00DF386D" w:rsidRDefault="00DF386D" w:rsidP="00DF386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2D9F74CE" w14:textId="77777777" w:rsidR="00C94970" w:rsidRPr="00DF386D" w:rsidRDefault="00C94970" w:rsidP="00DF386D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7E229F8" w14:textId="77777777" w:rsidR="00C94970" w:rsidRDefault="00C94970" w:rsidP="008D11A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6D5371C" w14:textId="77777777" w:rsidR="004D4188" w:rsidRDefault="00DF386D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Carlos Alberto Adam                               Dra. María Cristina Roca</w:t>
      </w:r>
    </w:p>
    <w:p w14:paraId="2CB00A3C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78856A33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31480E87" w14:textId="77777777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34622F61" w14:textId="77777777" w:rsidR="004D4188" w:rsidRPr="00C94970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792E5543" w14:textId="1D85F358" w:rsidR="004D4188" w:rsidRDefault="004D4188" w:rsidP="004D41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A2B33B" w14:textId="34642BE4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EE73FB" w14:textId="77777777" w:rsidR="00C94970" w:rsidRPr="004D4188" w:rsidRDefault="00C94970" w:rsidP="004D4188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8F06319" w14:textId="10A0D451" w:rsidR="00C94970" w:rsidRPr="00DF386D" w:rsidRDefault="00DF386D" w:rsidP="00DF386D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 w:rsidRPr="00DF386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8F661F" w14:textId="23723F2B" w:rsidR="008D11A8" w:rsidRPr="00DF386D" w:rsidRDefault="00CC064C" w:rsidP="00DF386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0D2C91" w:rsidRPr="00A329D5">
        <w:rPr>
          <w:rFonts w:ascii="Courier New" w:hAnsi="Courier New" w:cs="Courier New"/>
        </w:rPr>
        <w:t xml:space="preserve"> </w:t>
      </w:r>
      <w:r w:rsidR="000D2C91" w:rsidRPr="000D2C91">
        <w:rPr>
          <w:rFonts w:ascii="Courier New" w:hAnsi="Courier New" w:cs="Courier New"/>
          <w:b/>
          <w:sz w:val="24"/>
          <w:szCs w:val="24"/>
        </w:rPr>
        <w:t>EXIMIR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8D11A8">
        <w:rPr>
          <w:rFonts w:ascii="Courier New" w:hAnsi="Courier New" w:cs="Courier New"/>
          <w:sz w:val="24"/>
          <w:szCs w:val="24"/>
        </w:rPr>
        <w:t xml:space="preserve">dad Cuenta Municipal N° </w:t>
      </w:r>
      <w:r w:rsidR="003D4EB0" w:rsidRPr="003D4EB0">
        <w:rPr>
          <w:rFonts w:ascii="Courier New" w:hAnsi="Courier New" w:cs="Courier New"/>
        </w:rPr>
        <w:t>00006033</w:t>
      </w:r>
      <w:r w:rsidR="000D2C91" w:rsidRPr="000D2C91">
        <w:rPr>
          <w:rFonts w:ascii="Courier New" w:hAnsi="Courier New" w:cs="Courier New"/>
          <w:b/>
          <w:sz w:val="24"/>
          <w:szCs w:val="24"/>
        </w:rPr>
        <w:t xml:space="preserve"> </w:t>
      </w:r>
      <w:r w:rsidR="000D2C91" w:rsidRPr="000D2C91">
        <w:rPr>
          <w:rFonts w:ascii="Courier New" w:hAnsi="Courier New" w:cs="Courier New"/>
          <w:sz w:val="24"/>
          <w:szCs w:val="24"/>
        </w:rPr>
        <w:t xml:space="preserve">mantiene </w:t>
      </w:r>
      <w:r w:rsidR="003D4EB0">
        <w:rPr>
          <w:rFonts w:ascii="Courier New" w:hAnsi="Courier New" w:cs="Courier New"/>
          <w:sz w:val="24"/>
          <w:szCs w:val="24"/>
        </w:rPr>
        <w:t>con el municipio hasta octubre</w:t>
      </w:r>
      <w:bookmarkStart w:id="0" w:name="_GoBack"/>
      <w:bookmarkEnd w:id="0"/>
      <w:r w:rsidR="000D2C91" w:rsidRPr="000D2C91">
        <w:rPr>
          <w:rFonts w:ascii="Courier New" w:hAnsi="Courier New" w:cs="Courier New"/>
          <w:sz w:val="24"/>
          <w:szCs w:val="24"/>
        </w:rPr>
        <w:t xml:space="preserve"> de 2019 inclusive.-</w:t>
      </w:r>
    </w:p>
    <w:p w14:paraId="3283E099" w14:textId="77777777" w:rsidR="008D11A8" w:rsidRPr="000D2C91" w:rsidRDefault="008D11A8" w:rsidP="00C7600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337E9FD7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9E5F3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E910C1" w14:textId="77777777" w:rsidR="00112A20" w:rsidRDefault="00112A20" w:rsidP="00C86014">
      <w:pPr>
        <w:spacing w:after="0" w:line="240" w:lineRule="auto"/>
      </w:pPr>
      <w:r>
        <w:separator/>
      </w:r>
    </w:p>
  </w:endnote>
  <w:endnote w:type="continuationSeparator" w:id="0">
    <w:p w14:paraId="6D63EF14" w14:textId="77777777" w:rsidR="00112A20" w:rsidRDefault="00112A20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92E96" w14:textId="77777777" w:rsidR="00112A20" w:rsidRDefault="00112A20" w:rsidP="00C86014">
      <w:pPr>
        <w:spacing w:after="0" w:line="240" w:lineRule="auto"/>
      </w:pPr>
      <w:r>
        <w:separator/>
      </w:r>
    </w:p>
  </w:footnote>
  <w:footnote w:type="continuationSeparator" w:id="0">
    <w:p w14:paraId="15031EE9" w14:textId="77777777" w:rsidR="00112A20" w:rsidRDefault="00112A20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A2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92405-F7CD-4913-B1F5-1727E6347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2019-05-30T13:13:00Z</cp:lastPrinted>
  <dcterms:created xsi:type="dcterms:W3CDTF">2019-05-30T13:19:00Z</dcterms:created>
  <dcterms:modified xsi:type="dcterms:W3CDTF">2019-05-30T13:23:00Z</dcterms:modified>
</cp:coreProperties>
</file>