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8BA305E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95FE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1195</w:t>
      </w:r>
    </w:p>
    <w:p w14:paraId="3246717F" w14:textId="46C08EE5" w:rsidR="004744EF" w:rsidRPr="004341DC" w:rsidRDefault="00391944" w:rsidP="00E368B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E368B0" w:rsidRPr="00E368B0">
        <w:rPr>
          <w:rFonts w:ascii="Courier New" w:hAnsi="Courier New" w:cs="Courier New"/>
          <w:sz w:val="24"/>
          <w:szCs w:val="24"/>
        </w:rPr>
        <w:t>El Expediente N° 1075/19 – iniciado por la Sra. Rodríguez Nidia Yohana – Eximición Tasas por Servicios a la Propiedad; y</w:t>
      </w:r>
    </w:p>
    <w:p w14:paraId="1FFDE9CA" w14:textId="5588097A" w:rsidR="004341DC" w:rsidRPr="007072B2" w:rsidRDefault="002B2C74" w:rsidP="004744EF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3BA0FA4" w14:textId="43023CEC" w:rsidR="00E368B0" w:rsidRPr="00E368B0" w:rsidRDefault="00F50211" w:rsidP="00E368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368B0">
        <w:rPr>
          <w:rFonts w:ascii="Courier New" w:hAnsi="Courier New" w:cs="Courier New"/>
          <w:b w:val="0"/>
        </w:rPr>
        <w:t xml:space="preserve">Que </w:t>
      </w:r>
      <w:r w:rsidR="000D2C91" w:rsidRPr="00E368B0">
        <w:rPr>
          <w:rFonts w:ascii="Courier New" w:hAnsi="Courier New" w:cs="Courier New"/>
          <w:b w:val="0"/>
        </w:rPr>
        <w:t xml:space="preserve"> </w:t>
      </w:r>
      <w:r w:rsidR="00E368B0" w:rsidRPr="00E368B0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00021244;  </w:t>
      </w:r>
    </w:p>
    <w:p w14:paraId="13F6C871" w14:textId="77777777" w:rsidR="00E368B0" w:rsidRPr="00E368B0" w:rsidRDefault="00E368B0" w:rsidP="00E368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7463EC" w14:textId="77777777" w:rsidR="00E368B0" w:rsidRPr="00E368B0" w:rsidRDefault="00E368B0" w:rsidP="00E368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368B0">
        <w:rPr>
          <w:rFonts w:ascii="Courier New" w:hAnsi="Courier New" w:cs="Courier New"/>
          <w:b w:val="0"/>
        </w:rPr>
        <w:t>Que los ingresos económicos provienen de transferencias informales del estado.</w:t>
      </w:r>
    </w:p>
    <w:p w14:paraId="752A62DF" w14:textId="77777777" w:rsidR="00E368B0" w:rsidRPr="00E368B0" w:rsidRDefault="00E368B0" w:rsidP="00E368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C1F35BE" w14:textId="4178FA5C" w:rsidR="004341DC" w:rsidRDefault="00E368B0" w:rsidP="00E368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368B0">
        <w:rPr>
          <w:rFonts w:ascii="Courier New" w:hAnsi="Courier New" w:cs="Courier New"/>
          <w:b w:val="0"/>
        </w:rPr>
        <w:t>Que no cuentan con los recursos económicos para afrontar la deuda contraída.-</w:t>
      </w:r>
    </w:p>
    <w:p w14:paraId="59298572" w14:textId="77777777" w:rsidR="00E368B0" w:rsidRPr="00E368B0" w:rsidRDefault="00E368B0" w:rsidP="00E368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B2190C" w14:textId="39770D27" w:rsidR="004744EF" w:rsidRPr="00E368B0" w:rsidRDefault="00726451" w:rsidP="00E368B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368B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lo solicitado</w:t>
      </w:r>
      <w:r w:rsidR="00B42083" w:rsidRPr="00E368B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B42083" w:rsidRPr="00E368B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29 de mayo de 2019.-</w:t>
      </w:r>
    </w:p>
    <w:p w14:paraId="0D3DFE15" w14:textId="77777777" w:rsidR="004744EF" w:rsidRDefault="004744EF" w:rsidP="004744EF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80A21B" w14:textId="4A8CAA4B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2304DF" w14:textId="77777777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5C6844" w14:textId="39748935" w:rsidR="00726451" w:rsidRDefault="00282066" w:rsidP="001720C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="004744EF" w:rsidRPr="001E6614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E368B0" w:rsidRPr="00E368B0">
        <w:rPr>
          <w:rFonts w:ascii="Courier New" w:hAnsi="Courier New" w:cs="Courier New"/>
          <w:b/>
          <w:sz w:val="24"/>
          <w:szCs w:val="24"/>
        </w:rPr>
        <w:t>EXIMIR</w:t>
      </w:r>
      <w:r w:rsidR="00E368B0" w:rsidRPr="00E368B0">
        <w:rPr>
          <w:rFonts w:ascii="Courier New" w:hAnsi="Courier New" w:cs="Courier New"/>
          <w:sz w:val="24"/>
          <w:szCs w:val="24"/>
        </w:rPr>
        <w:t xml:space="preserve"> cinco (5) cuotas por cada una</w:t>
      </w:r>
      <w:r w:rsidR="00E368B0" w:rsidRPr="00E368B0">
        <w:rPr>
          <w:rFonts w:ascii="Courier New" w:hAnsi="Courier New" w:cs="Courier New"/>
          <w:b/>
          <w:sz w:val="24"/>
          <w:szCs w:val="24"/>
        </w:rPr>
        <w:t xml:space="preserve"> </w:t>
      </w:r>
      <w:r w:rsidR="00E368B0" w:rsidRPr="00E368B0">
        <w:rPr>
          <w:rFonts w:ascii="Courier New" w:hAnsi="Courier New" w:cs="Courier New"/>
          <w:sz w:val="24"/>
          <w:szCs w:val="24"/>
        </w:rPr>
        <w:t xml:space="preserve">pagada en término respecto de la deuda que mantiene con el Municipio en concepto de  Tasa por Servicios a la Propiedad Cuenta Municipal N° 00021244. La falta de pago de dos cuotas consecutivas o tres alternadas hará caducar el beneficio otorgado. </w:t>
      </w:r>
    </w:p>
    <w:p w14:paraId="46B70DF3" w14:textId="5D799218" w:rsidR="001720C1" w:rsidRPr="001720C1" w:rsidRDefault="001720C1" w:rsidP="001720C1">
      <w:pPr>
        <w:spacing w:before="100" w:beforeAutospacing="1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bookmarkStart w:id="0" w:name="_GoBack"/>
      <w:r w:rsidRPr="001720C1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bookmarkEnd w:id="0"/>
    <w:p w14:paraId="4738989B" w14:textId="77777777" w:rsidR="00E368B0" w:rsidRDefault="00E368B0" w:rsidP="00E368B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614346C0" w14:textId="77777777" w:rsidR="00E368B0" w:rsidRDefault="00E368B0" w:rsidP="00E368B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6CFE28C9" w14:textId="77777777" w:rsidR="00E368B0" w:rsidRDefault="00E368B0" w:rsidP="00E368B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6D6F9C94" w14:textId="77777777" w:rsidR="00E368B0" w:rsidRDefault="00E368B0" w:rsidP="00E368B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6DD6D9D1" w14:textId="77777777" w:rsidR="00E368B0" w:rsidRDefault="00E368B0" w:rsidP="00E368B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420723B2" w14:textId="7278BD3A" w:rsidR="004744EF" w:rsidRDefault="00667484" w:rsidP="004744EF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75EF1436" w14:textId="3E4EBE0D" w:rsidR="00667484" w:rsidRPr="00667484" w:rsidRDefault="00667484" w:rsidP="0066748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748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667484">
        <w:rPr>
          <w:rFonts w:ascii="Courier New" w:eastAsia="Arial Unicode MS" w:hAnsi="Courier New" w:cs="Courier New"/>
        </w:rPr>
        <w:t xml:space="preserve"> </w:t>
      </w:r>
      <w:r w:rsidRPr="00667484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667484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0E4D15EC" w:rsidR="00772378" w:rsidRDefault="00F44527" w:rsidP="004744EF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66748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FD897F0" w14:textId="6DDDBEDA" w:rsidR="002279FB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D11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6EEFB1FF" w14:textId="77777777" w:rsidR="00667484" w:rsidRDefault="00667484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8048C3" w14:textId="77777777" w:rsidR="00391390" w:rsidRDefault="00391390" w:rsidP="00C86014">
      <w:pPr>
        <w:spacing w:after="0" w:line="240" w:lineRule="auto"/>
      </w:pPr>
      <w:r>
        <w:separator/>
      </w:r>
    </w:p>
  </w:endnote>
  <w:endnote w:type="continuationSeparator" w:id="0">
    <w:p w14:paraId="03129ED5" w14:textId="77777777" w:rsidR="00391390" w:rsidRDefault="0039139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F5D465" w14:textId="77777777" w:rsidR="00391390" w:rsidRDefault="00391390" w:rsidP="00C86014">
      <w:pPr>
        <w:spacing w:after="0" w:line="240" w:lineRule="auto"/>
      </w:pPr>
      <w:r>
        <w:separator/>
      </w:r>
    </w:p>
  </w:footnote>
  <w:footnote w:type="continuationSeparator" w:id="0">
    <w:p w14:paraId="4A0A80C9" w14:textId="77777777" w:rsidR="00391390" w:rsidRDefault="0039139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20C1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390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5E54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49A4C-65C1-4E1A-A1EB-7A6ACCBC2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2019-05-30T15:16:00Z</cp:lastPrinted>
  <dcterms:created xsi:type="dcterms:W3CDTF">2019-05-30T15:27:00Z</dcterms:created>
  <dcterms:modified xsi:type="dcterms:W3CDTF">2019-05-30T15:48:00Z</dcterms:modified>
</cp:coreProperties>
</file>