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2A11741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348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1220</w:t>
      </w:r>
    </w:p>
    <w:p w14:paraId="596E1FF5" w14:textId="1A08C43B" w:rsidR="00F14EF4" w:rsidRPr="00062FAE" w:rsidRDefault="00391944" w:rsidP="00C969A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C969AC" w:rsidRPr="00C969AC">
        <w:rPr>
          <w:rFonts w:ascii="Courier New" w:hAnsi="Courier New" w:cs="Courier New"/>
          <w:sz w:val="24"/>
          <w:szCs w:val="24"/>
        </w:rPr>
        <w:t>El Expediente N° 1131/19 – iniciado por la Sra. Herlein Silvia Karina –  Eximición Tasas por Servicios a la Propiedad; y</w:t>
      </w:r>
    </w:p>
    <w:p w14:paraId="61802652" w14:textId="49AF69BE" w:rsidR="00036C03" w:rsidRDefault="002B2C74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2FBCA02" w14:textId="784469D4" w:rsidR="00C969AC" w:rsidRPr="00C969AC" w:rsidRDefault="00F50211" w:rsidP="00C969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969AC">
        <w:rPr>
          <w:rFonts w:ascii="Courier New" w:hAnsi="Courier New" w:cs="Courier New"/>
          <w:b w:val="0"/>
        </w:rPr>
        <w:t>Que</w:t>
      </w:r>
      <w:r w:rsidR="00A94E66" w:rsidRPr="00C969AC">
        <w:rPr>
          <w:rFonts w:ascii="Courier New" w:hAnsi="Courier New" w:cs="Courier New"/>
          <w:b w:val="0"/>
        </w:rPr>
        <w:t xml:space="preserve"> </w:t>
      </w:r>
      <w:r w:rsidR="00C969AC" w:rsidRPr="00C969AC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00007702;  </w:t>
      </w:r>
    </w:p>
    <w:p w14:paraId="5081887D" w14:textId="77777777" w:rsidR="00C969AC" w:rsidRPr="00C969AC" w:rsidRDefault="00C969AC" w:rsidP="00C969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18E945" w14:textId="09E0FBC8" w:rsidR="00AC6753" w:rsidRDefault="00C969AC" w:rsidP="00C969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969AC">
        <w:rPr>
          <w:rFonts w:ascii="Courier New" w:hAnsi="Courier New" w:cs="Courier New"/>
          <w:b w:val="0"/>
        </w:rPr>
        <w:t>Que los ingresos económicos provienen de transferencias informales del estado.</w:t>
      </w:r>
    </w:p>
    <w:p w14:paraId="1727DE48" w14:textId="77777777" w:rsidR="00C969AC" w:rsidRPr="00C969AC" w:rsidRDefault="00C969AC" w:rsidP="00C969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C969AC" w:rsidRDefault="00FE2AA0" w:rsidP="00C969A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969A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C969A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C969A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C969A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C969A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C969A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062FAE" w:rsidRDefault="006172F2" w:rsidP="00062FA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9461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4281B53B" w:rsidR="00036C03" w:rsidRPr="00EC2532" w:rsidRDefault="00282066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</w:t>
      </w:r>
      <w:r w:rsidR="00EC2532" w:rsidRPr="00EC2532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en concepto de  tasa por servicios a</w:t>
      </w:r>
      <w:r w:rsidR="00EC253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EC2532" w:rsidRPr="00EC2532">
        <w:rPr>
          <w:rFonts w:ascii="Courier New" w:hAnsi="Courier New" w:cs="Courier New"/>
          <w:sz w:val="24"/>
          <w:szCs w:val="24"/>
        </w:rPr>
        <w:t xml:space="preserve">° 00007702. La falta de pago de dos cuotas consecutivas o tres alternadas hará caducar el beneficio otorgado. </w:t>
      </w:r>
    </w:p>
    <w:p w14:paraId="069EA9FC" w14:textId="77777777" w:rsidR="00EC2532" w:rsidRPr="00C17FDA" w:rsidRDefault="00EC2532" w:rsidP="00EC253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79074A97" w14:textId="77777777" w:rsidR="00F9461E" w:rsidRDefault="00F9461E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CFFE244" w14:textId="7E3AE0C3" w:rsidR="00F9461E" w:rsidRDefault="00F9461E" w:rsidP="00F9461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56831" w14:textId="66C2892B" w:rsidR="00F9461E" w:rsidRDefault="00F9461E" w:rsidP="00F9461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43A367C7" w:rsidR="00772378" w:rsidRDefault="00F44527" w:rsidP="00F9461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C253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F9461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1C7A5B" w14:textId="77777777" w:rsidR="0012759D" w:rsidRDefault="0012759D" w:rsidP="00C86014">
      <w:pPr>
        <w:spacing w:after="0" w:line="240" w:lineRule="auto"/>
      </w:pPr>
      <w:r>
        <w:separator/>
      </w:r>
    </w:p>
  </w:endnote>
  <w:endnote w:type="continuationSeparator" w:id="0">
    <w:p w14:paraId="0C30765D" w14:textId="77777777" w:rsidR="0012759D" w:rsidRDefault="0012759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6421A" w14:textId="77777777" w:rsidR="0012759D" w:rsidRDefault="0012759D" w:rsidP="00C86014">
      <w:pPr>
        <w:spacing w:after="0" w:line="240" w:lineRule="auto"/>
      </w:pPr>
      <w:r>
        <w:separator/>
      </w:r>
    </w:p>
  </w:footnote>
  <w:footnote w:type="continuationSeparator" w:id="0">
    <w:p w14:paraId="2993E7AD" w14:textId="77777777" w:rsidR="0012759D" w:rsidRDefault="0012759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2759D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60764-43DB-4CC7-BAE3-535F6FF3A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2019-06-27T13:02:00Z</cp:lastPrinted>
  <dcterms:created xsi:type="dcterms:W3CDTF">2019-06-27T13:03:00Z</dcterms:created>
  <dcterms:modified xsi:type="dcterms:W3CDTF">2019-06-27T13:06:00Z</dcterms:modified>
</cp:coreProperties>
</file>