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55884A0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F5D2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1270</w:t>
      </w:r>
    </w:p>
    <w:p w14:paraId="2FC42C20" w14:textId="456E3665" w:rsidR="00C37501" w:rsidRPr="00C37501" w:rsidRDefault="00391944" w:rsidP="00C3750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C37501" w:rsidRPr="00C37501">
        <w:rPr>
          <w:rFonts w:ascii="Courier New" w:hAnsi="Courier New" w:cs="Courier New"/>
          <w:sz w:val="24"/>
          <w:szCs w:val="24"/>
        </w:rPr>
        <w:t xml:space="preserve">El Expediente N° 1735/17– iniciado por la Sra. Varas Fanny Noemi </w:t>
      </w:r>
      <w:r w:rsidR="00C37501">
        <w:rPr>
          <w:rFonts w:ascii="Courier New" w:hAnsi="Courier New" w:cs="Courier New"/>
          <w:sz w:val="24"/>
          <w:szCs w:val="24"/>
        </w:rPr>
        <w:t xml:space="preserve">– </w:t>
      </w:r>
      <w:r w:rsidR="00C37501" w:rsidRPr="00C37501">
        <w:rPr>
          <w:rFonts w:ascii="Courier New" w:hAnsi="Courier New" w:cs="Courier New"/>
          <w:sz w:val="24"/>
          <w:szCs w:val="24"/>
        </w:rPr>
        <w:t>Eximición Tasas por Servicios a la Propiedad;  y</w:t>
      </w:r>
    </w:p>
    <w:p w14:paraId="10C789E5" w14:textId="7271F8CE" w:rsidR="006D728F" w:rsidRPr="00FD43F7" w:rsidRDefault="006D728F" w:rsidP="00AA77F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0CF13E6" w14:textId="7BB6C45C" w:rsidR="005F75D9" w:rsidRDefault="002B2C74" w:rsidP="0093449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C49D215" w14:textId="77777777" w:rsidR="00A8688C" w:rsidRPr="007072B2" w:rsidRDefault="00A8688C" w:rsidP="0093449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BEE472B" w14:textId="5B1E1A4E" w:rsidR="00AE54F4" w:rsidRPr="00AE54F4" w:rsidRDefault="003B50BA" w:rsidP="00AE54F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E54F4">
        <w:rPr>
          <w:rFonts w:ascii="Courier New" w:eastAsia="Arial Unicode MS" w:hAnsi="Courier New" w:cs="Courier New"/>
          <w:b w:val="0"/>
        </w:rPr>
        <w:t xml:space="preserve">Que </w:t>
      </w:r>
      <w:r w:rsidR="00AE54F4" w:rsidRPr="00AE54F4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00013021; </w:t>
      </w:r>
    </w:p>
    <w:p w14:paraId="0F2D09BA" w14:textId="77777777" w:rsidR="00AE54F4" w:rsidRPr="00AE54F4" w:rsidRDefault="00AE54F4" w:rsidP="00AE54F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DDAD486" w14:textId="77777777" w:rsidR="00AE54F4" w:rsidRPr="00AE54F4" w:rsidRDefault="00AE54F4" w:rsidP="00AE54F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E54F4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grupo familiar conyugal,</w:t>
      </w:r>
    </w:p>
    <w:p w14:paraId="5F17FC1C" w14:textId="77777777" w:rsidR="00AE54F4" w:rsidRPr="00AE54F4" w:rsidRDefault="00AE54F4" w:rsidP="00AE54F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B6AE4F9" w14:textId="5A99157E" w:rsidR="00AA77FE" w:rsidRDefault="00AE54F4" w:rsidP="00AE54F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E54F4">
        <w:rPr>
          <w:rFonts w:ascii="Courier New" w:hAnsi="Courier New" w:cs="Courier New"/>
          <w:b w:val="0"/>
        </w:rPr>
        <w:t>Que encuentro inserto en el mercado a través de transferencias estatal de Asignación Universal por hijo y de trabajos inestables.</w:t>
      </w:r>
    </w:p>
    <w:p w14:paraId="3DDA7424" w14:textId="77777777" w:rsidR="00AE54F4" w:rsidRPr="00AE54F4" w:rsidRDefault="00AE54F4" w:rsidP="00AE54F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4F1C2F" w14:textId="210631E1" w:rsidR="00934495" w:rsidRPr="00AE54F4" w:rsidRDefault="00934495" w:rsidP="00AE54F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E54F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se emite despacho favorable, aprobado por unanimidad en </w:t>
      </w:r>
      <w:r w:rsidRPr="00AE54F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07 de agosto de 2019.-</w:t>
      </w:r>
    </w:p>
    <w:p w14:paraId="24E81399" w14:textId="77777777" w:rsidR="005F75D9" w:rsidRDefault="005F75D9" w:rsidP="005F75D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693AA0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09280ED1" w:rsidR="00693AA0" w:rsidRDefault="00D9081C" w:rsidP="002D676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934495" w:rsidRPr="00DB091A">
        <w:rPr>
          <w:rFonts w:ascii="Courier New" w:hAnsi="Courier New" w:cs="Courier New"/>
          <w:b/>
        </w:rPr>
        <w:t xml:space="preserve"> </w:t>
      </w:r>
      <w:r w:rsidR="00934495" w:rsidRPr="00934495">
        <w:rPr>
          <w:rFonts w:ascii="Courier New" w:hAnsi="Courier New" w:cs="Courier New"/>
          <w:b/>
          <w:sz w:val="24"/>
          <w:szCs w:val="24"/>
        </w:rPr>
        <w:t>EXIMIR</w:t>
      </w:r>
      <w:r w:rsidR="00934495" w:rsidRPr="00934495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</w:t>
      </w:r>
      <w:r w:rsidR="00AE54F4">
        <w:rPr>
          <w:rFonts w:ascii="Courier New" w:hAnsi="Courier New" w:cs="Courier New"/>
          <w:sz w:val="24"/>
          <w:szCs w:val="24"/>
        </w:rPr>
        <w:t>dad Cuenta Municipal N° 00013021</w:t>
      </w:r>
      <w:bookmarkStart w:id="0" w:name="_GoBack"/>
      <w:bookmarkEnd w:id="0"/>
      <w:r w:rsidR="00934495" w:rsidRPr="00934495">
        <w:rPr>
          <w:rFonts w:ascii="Courier New" w:hAnsi="Courier New" w:cs="Courier New"/>
          <w:sz w:val="24"/>
          <w:szCs w:val="24"/>
        </w:rPr>
        <w:t xml:space="preserve"> mantiene con el municipio hasta Diciembre de 2019 inclusive.</w:t>
      </w:r>
      <w:r w:rsidR="00C15127">
        <w:rPr>
          <w:rFonts w:ascii="Courier New" w:hAnsi="Courier New" w:cs="Courier New"/>
          <w:sz w:val="24"/>
          <w:szCs w:val="24"/>
        </w:rPr>
        <w:t>-</w:t>
      </w:r>
    </w:p>
    <w:p w14:paraId="4F5A954F" w14:textId="77777777" w:rsidR="006D728F" w:rsidRDefault="006D728F" w:rsidP="00AA77FE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</w:p>
    <w:p w14:paraId="79BAA5E0" w14:textId="32FF9D1E" w:rsidR="006D728F" w:rsidRDefault="006D728F" w:rsidP="006D728F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AEA20F7" w14:textId="2FC0C162" w:rsidR="006D728F" w:rsidRPr="00934495" w:rsidRDefault="006D728F" w:rsidP="006D728F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267E675" w14:textId="6896B46A" w:rsidR="00CF42B1" w:rsidRDefault="003510BC" w:rsidP="002D676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</w:t>
      </w:r>
      <w:r w:rsidR="00AA77F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D6769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66C8C10D" w:rsidR="00667484" w:rsidRDefault="007740AE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2D6769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EF4F06" w14:textId="77777777" w:rsidR="008D6520" w:rsidRDefault="008D6520" w:rsidP="00C86014">
      <w:pPr>
        <w:spacing w:after="0" w:line="240" w:lineRule="auto"/>
      </w:pPr>
      <w:r>
        <w:separator/>
      </w:r>
    </w:p>
  </w:endnote>
  <w:endnote w:type="continuationSeparator" w:id="0">
    <w:p w14:paraId="7DB51FA8" w14:textId="77777777" w:rsidR="008D6520" w:rsidRDefault="008D652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79DC2E" w14:textId="77777777" w:rsidR="008D6520" w:rsidRDefault="008D6520" w:rsidP="00C86014">
      <w:pPr>
        <w:spacing w:after="0" w:line="240" w:lineRule="auto"/>
      </w:pPr>
      <w:r>
        <w:separator/>
      </w:r>
    </w:p>
  </w:footnote>
  <w:footnote w:type="continuationSeparator" w:id="0">
    <w:p w14:paraId="60177AD8" w14:textId="77777777" w:rsidR="008D6520" w:rsidRDefault="008D652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495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C18A2-E042-455C-B993-88D5E3846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2019-08-08T14:10:00Z</cp:lastPrinted>
  <dcterms:created xsi:type="dcterms:W3CDTF">2019-08-08T14:19:00Z</dcterms:created>
  <dcterms:modified xsi:type="dcterms:W3CDTF">2019-08-08T14:28:00Z</dcterms:modified>
</cp:coreProperties>
</file>