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654D727B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A343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1276</w:t>
      </w:r>
    </w:p>
    <w:p w14:paraId="0F518659" w14:textId="0E4E7A29" w:rsidR="00524A31" w:rsidRPr="00262052" w:rsidRDefault="00391944" w:rsidP="00615F0A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615F0A">
        <w:rPr>
          <w:rFonts w:ascii="Courier New" w:hAnsi="Courier New" w:cs="Courier New"/>
          <w:sz w:val="24"/>
          <w:szCs w:val="24"/>
        </w:rPr>
        <w:t>El Expediente Nº 2714/18-iniciado por el Sr. Salas Hugo Edgardo -Previa</w:t>
      </w:r>
      <w:r w:rsidR="00615F0A" w:rsidRPr="00257137">
        <w:rPr>
          <w:rFonts w:ascii="Courier New" w:hAnsi="Courier New" w:cs="Courier New"/>
          <w:sz w:val="24"/>
          <w:szCs w:val="24"/>
        </w:rPr>
        <w:t>; y</w:t>
      </w:r>
    </w:p>
    <w:p w14:paraId="10C789E5" w14:textId="77476849" w:rsidR="006D728F" w:rsidRPr="00FD43F7" w:rsidRDefault="006D728F" w:rsidP="000473F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C49D215" w14:textId="459BCF1C" w:rsidR="00A8688C" w:rsidRPr="007072B2" w:rsidRDefault="002B2C74" w:rsidP="00524A31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D4118F1" w14:textId="0C6D0691" w:rsidR="00615F0A" w:rsidRDefault="00524A31" w:rsidP="00615F0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15F0A">
        <w:rPr>
          <w:rFonts w:ascii="Courier New" w:eastAsia="Arial Unicode MS" w:hAnsi="Courier New" w:cs="Courier New"/>
          <w:b w:val="0"/>
        </w:rPr>
        <w:t xml:space="preserve">Que </w:t>
      </w:r>
      <w:r w:rsidR="00615F0A" w:rsidRPr="00615F0A">
        <w:rPr>
          <w:rFonts w:ascii="Courier New" w:hAnsi="Courier New" w:cs="Courier New"/>
          <w:b w:val="0"/>
        </w:rPr>
        <w:t>solicita visación de un relevamiento realizado en el inmueble designación catastral 01-055-001, Lote 11 MZ, Of.18 de Villa Camiares;</w:t>
      </w:r>
    </w:p>
    <w:p w14:paraId="5F8B5EBF" w14:textId="77777777" w:rsidR="00615F0A" w:rsidRPr="00615F0A" w:rsidRDefault="00615F0A" w:rsidP="00615F0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566C26B" w14:textId="77777777" w:rsidR="00615F0A" w:rsidRDefault="00615F0A" w:rsidP="00615F0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15F0A">
        <w:rPr>
          <w:rFonts w:ascii="Courier New" w:hAnsi="Courier New" w:cs="Courier New"/>
          <w:b w:val="0"/>
        </w:rPr>
        <w:t>Que realizada la visación por el área de Obras Privadas, la misma informa que no cumple con el retiro de ochava, de un lateral y no posee cocheras;</w:t>
      </w:r>
    </w:p>
    <w:p w14:paraId="00BEB928" w14:textId="77777777" w:rsidR="00615F0A" w:rsidRPr="00615F0A" w:rsidRDefault="00615F0A" w:rsidP="00615F0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23D803B" w14:textId="2FD1D8FF" w:rsidR="00615F0A" w:rsidRPr="00615F0A" w:rsidRDefault="00615F0A" w:rsidP="00615F0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15F0A">
        <w:rPr>
          <w:rFonts w:ascii="Courier New" w:hAnsi="Courier New" w:cs="Courier New"/>
          <w:b w:val="0"/>
        </w:rPr>
        <w:t>Que asimismo solicita se ve</w:t>
      </w:r>
      <w:r>
        <w:rPr>
          <w:rFonts w:ascii="Courier New" w:hAnsi="Courier New" w:cs="Courier New"/>
          <w:b w:val="0"/>
        </w:rPr>
        <w:t>a</w:t>
      </w:r>
      <w:r w:rsidRPr="00615F0A">
        <w:rPr>
          <w:rFonts w:ascii="Courier New" w:hAnsi="Courier New" w:cs="Courier New"/>
          <w:b w:val="0"/>
        </w:rPr>
        <w:t xml:space="preserve"> la posibilidad de facilitarle el pago del monto resultante de la planilla de liquidación por relevamiento;</w:t>
      </w:r>
    </w:p>
    <w:p w14:paraId="1571D69E" w14:textId="73B13CA6" w:rsidR="00630E9C" w:rsidRPr="00615F0A" w:rsidRDefault="00630E9C" w:rsidP="00615F0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AB74F80" w14:textId="0FA07C0B" w:rsidR="00630E9C" w:rsidRPr="00615F0A" w:rsidRDefault="00630E9C" w:rsidP="00615F0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15F0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las Comisiones de Obras y Servicios Públicos y  Hacienda se emite despacho favorable, aprobado por unanimidad en </w:t>
      </w:r>
      <w:r w:rsidRPr="00615F0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14 de agosto</w:t>
      </w:r>
      <w:r w:rsidRPr="00615F0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45988573" w14:textId="0C78F46F" w:rsidR="00524A31" w:rsidRPr="00630E9C" w:rsidRDefault="00524A31" w:rsidP="00630E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4E81399" w14:textId="77777777" w:rsidR="005F75D9" w:rsidRPr="008F1340" w:rsidRDefault="005F75D9" w:rsidP="008F134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693AA0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6C744C1" w14:textId="77777777" w:rsidR="00630E9C" w:rsidRDefault="00630E9C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4BA6C06" w14:textId="317243C3" w:rsidR="00E5183A" w:rsidRDefault="00630E9C" w:rsidP="00164525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171464">
        <w:rPr>
          <w:rFonts w:ascii="Courier New" w:hAnsi="Courier New" w:cs="Courier New"/>
          <w:b/>
          <w:sz w:val="24"/>
          <w:szCs w:val="24"/>
        </w:rPr>
        <w:t>:</w:t>
      </w:r>
      <w:r w:rsidRPr="005B5627"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AUTORIZAR</w:t>
      </w:r>
      <w:r w:rsidRPr="003F5CBE">
        <w:rPr>
          <w:rFonts w:ascii="Courier New" w:hAnsi="Courier New" w:cs="Courier New"/>
          <w:sz w:val="24"/>
          <w:szCs w:val="24"/>
        </w:rPr>
        <w:t xml:space="preserve"> </w:t>
      </w:r>
      <w:r w:rsidRPr="00220A54">
        <w:rPr>
          <w:rFonts w:ascii="Courier New" w:hAnsi="Courier New" w:cs="Courier New"/>
          <w:sz w:val="24"/>
          <w:szCs w:val="24"/>
        </w:rPr>
        <w:t xml:space="preserve"> </w:t>
      </w:r>
      <w:r w:rsidR="00164525">
        <w:rPr>
          <w:rFonts w:ascii="Courier New" w:hAnsi="Courier New" w:cs="Courier New"/>
          <w:sz w:val="24"/>
          <w:szCs w:val="24"/>
        </w:rPr>
        <w:t xml:space="preserve">la visación </w:t>
      </w:r>
      <w:r w:rsidR="00615F0A">
        <w:rPr>
          <w:rFonts w:ascii="Courier New" w:hAnsi="Courier New" w:cs="Courier New"/>
          <w:sz w:val="24"/>
          <w:szCs w:val="24"/>
        </w:rPr>
        <w:t>del plano de relevamiento sin el cumplimiento de lo establecido en el art. 203 de la Ordenanza N°8547 respecto del retiro de un lateral, debiendo adaptar la ochava como</w:t>
      </w:r>
      <w:r w:rsidR="00615F0A" w:rsidRPr="00615F0A">
        <w:rPr>
          <w:rFonts w:ascii="Courier New" w:hAnsi="Courier New" w:cs="Courier New"/>
          <w:sz w:val="24"/>
          <w:szCs w:val="24"/>
        </w:rPr>
        <w:t xml:space="preserve"> </w:t>
      </w:r>
      <w:r w:rsidR="00615F0A">
        <w:rPr>
          <w:rFonts w:ascii="Courier New" w:hAnsi="Courier New" w:cs="Courier New"/>
          <w:sz w:val="24"/>
          <w:szCs w:val="24"/>
        </w:rPr>
        <w:t>se indique y realizar las cocheras correspondientes</w:t>
      </w:r>
      <w:r w:rsidR="00615F0A">
        <w:rPr>
          <w:rFonts w:ascii="Courier New" w:hAnsi="Courier New" w:cs="Courier New"/>
          <w:sz w:val="24"/>
          <w:szCs w:val="24"/>
        </w:rPr>
        <w:t>.-</w:t>
      </w:r>
    </w:p>
    <w:p w14:paraId="079E5707" w14:textId="77777777" w:rsidR="00615F0A" w:rsidRDefault="00615F0A" w:rsidP="00164525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18FFDB7" w14:textId="524E1FA2" w:rsidR="00615F0A" w:rsidRDefault="00615F0A" w:rsidP="00615F0A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D2B544F" w14:textId="798FD4B9" w:rsidR="00615F0A" w:rsidRPr="00164525" w:rsidRDefault="00615F0A" w:rsidP="00615F0A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4B5A935" w14:textId="707B1888" w:rsidR="000473F1" w:rsidRPr="00615F0A" w:rsidRDefault="00164525" w:rsidP="00164525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DB091A">
        <w:rPr>
          <w:rFonts w:ascii="Courier New" w:hAnsi="Courier New" w:cs="Courier New"/>
          <w:b/>
        </w:rPr>
        <w:t xml:space="preserve"> </w:t>
      </w:r>
      <w:r w:rsidRPr="001645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AUTORIZAR</w:t>
      </w:r>
      <w:r w:rsidR="000473F1" w:rsidRPr="00164525">
        <w:rPr>
          <w:rFonts w:ascii="Courier New" w:hAnsi="Courier New" w:cs="Courier New"/>
          <w:b/>
          <w:sz w:val="24"/>
          <w:szCs w:val="24"/>
        </w:rPr>
        <w:t xml:space="preserve"> </w:t>
      </w:r>
      <w:r w:rsidR="000473F1" w:rsidRPr="00615F0A">
        <w:rPr>
          <w:rFonts w:ascii="Courier New" w:hAnsi="Courier New" w:cs="Courier New"/>
          <w:sz w:val="24"/>
          <w:szCs w:val="24"/>
        </w:rPr>
        <w:t xml:space="preserve">al Departamento Ejecutivo </w:t>
      </w:r>
      <w:r w:rsidR="00615F0A" w:rsidRPr="00615F0A">
        <w:rPr>
          <w:rFonts w:ascii="Courier New" w:hAnsi="Courier New" w:cs="Courier New"/>
          <w:sz w:val="24"/>
          <w:szCs w:val="24"/>
        </w:rPr>
        <w:t>al cobro de la deuda</w:t>
      </w:r>
      <w:r w:rsidR="00615F0A" w:rsidRPr="00615F0A">
        <w:rPr>
          <w:rFonts w:ascii="Courier New" w:hAnsi="Courier New" w:cs="Courier New"/>
          <w:color w:val="000000"/>
          <w:sz w:val="24"/>
          <w:szCs w:val="24"/>
        </w:rPr>
        <w:t xml:space="preserve"> conforme al informe de Fs. 20 presentado por el Área  de Obras Privadas</w:t>
      </w:r>
      <w:r w:rsidR="00615F0A" w:rsidRPr="00615F0A">
        <w:rPr>
          <w:rFonts w:ascii="Courier New" w:hAnsi="Courier New" w:cs="Courier New"/>
          <w:sz w:val="24"/>
          <w:szCs w:val="24"/>
        </w:rPr>
        <w:t xml:space="preserve"> en 24 (v</w:t>
      </w:r>
      <w:bookmarkStart w:id="0" w:name="_GoBack"/>
      <w:bookmarkEnd w:id="0"/>
      <w:r w:rsidR="00615F0A" w:rsidRPr="00615F0A">
        <w:rPr>
          <w:rFonts w:ascii="Courier New" w:hAnsi="Courier New" w:cs="Courier New"/>
          <w:sz w:val="24"/>
          <w:szCs w:val="24"/>
        </w:rPr>
        <w:t xml:space="preserve">einticuatro) cuotas iguales y consecutivas  sin intereses de financiación </w:t>
      </w:r>
      <w:r w:rsidR="00615F0A" w:rsidRPr="00615F0A">
        <w:rPr>
          <w:rFonts w:ascii="Courier New" w:hAnsi="Courier New" w:cs="Courier New"/>
          <w:color w:val="000000"/>
          <w:sz w:val="24"/>
          <w:szCs w:val="24"/>
        </w:rPr>
        <w:t>correspondiente  inmueble  Nomenclatura Catastral 01-02-055-001 Mz. Of.18 Lote 11</w:t>
      </w:r>
      <w:r w:rsidR="00615F0A" w:rsidRPr="00615F0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615F0A" w:rsidRPr="00615F0A">
        <w:rPr>
          <w:rFonts w:ascii="Courier New" w:hAnsi="Courier New" w:cs="Courier New"/>
          <w:color w:val="000000"/>
          <w:sz w:val="24"/>
          <w:szCs w:val="24"/>
        </w:rPr>
        <w:t>padrón municipal 21759</w:t>
      </w:r>
      <w:r w:rsidR="00615F0A" w:rsidRPr="00615F0A">
        <w:rPr>
          <w:rFonts w:ascii="Courier New" w:hAnsi="Courier New" w:cs="Courier New"/>
          <w:color w:val="000000"/>
          <w:sz w:val="24"/>
          <w:szCs w:val="24"/>
        </w:rPr>
        <w:t>.-</w:t>
      </w:r>
    </w:p>
    <w:p w14:paraId="5267E675" w14:textId="6795DA55" w:rsidR="00CF42B1" w:rsidRDefault="003510BC" w:rsidP="000473F1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462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</w:t>
      </w:r>
      <w:r w:rsidR="0016452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.3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8F1340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30B41BDB" w:rsidR="00667484" w:rsidRDefault="007740AE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24A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CATORCE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554CDB" w14:textId="77777777" w:rsidR="00025E7B" w:rsidRDefault="00025E7B" w:rsidP="00C86014">
      <w:pPr>
        <w:spacing w:after="0" w:line="240" w:lineRule="auto"/>
      </w:pPr>
      <w:r>
        <w:separator/>
      </w:r>
    </w:p>
  </w:endnote>
  <w:endnote w:type="continuationSeparator" w:id="0">
    <w:p w14:paraId="5F0B4C35" w14:textId="77777777" w:rsidR="00025E7B" w:rsidRDefault="00025E7B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5CF891" w14:textId="77777777" w:rsidR="00025E7B" w:rsidRDefault="00025E7B" w:rsidP="00C86014">
      <w:pPr>
        <w:spacing w:after="0" w:line="240" w:lineRule="auto"/>
      </w:pPr>
      <w:r>
        <w:separator/>
      </w:r>
    </w:p>
  </w:footnote>
  <w:footnote w:type="continuationSeparator" w:id="0">
    <w:p w14:paraId="7FAA9F82" w14:textId="77777777" w:rsidR="00025E7B" w:rsidRDefault="00025E7B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5E7B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4525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641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4A31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5F0A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0E9C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43F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E2011-8F6A-4CE5-8C9B-FAF4CCE1C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264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2019-08-14T16:04:00Z</cp:lastPrinted>
  <dcterms:created xsi:type="dcterms:W3CDTF">2019-08-14T16:10:00Z</dcterms:created>
  <dcterms:modified xsi:type="dcterms:W3CDTF">2019-08-14T16:14:00Z</dcterms:modified>
</cp:coreProperties>
</file>