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C05F9B7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121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1294</w:t>
      </w:r>
    </w:p>
    <w:p w14:paraId="518F10E6" w14:textId="77777777" w:rsidR="005F765A" w:rsidRPr="005F765A" w:rsidRDefault="00391944" w:rsidP="00F82FA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5F765A" w:rsidRPr="005F765A">
        <w:rPr>
          <w:rFonts w:ascii="Courier New" w:hAnsi="Courier New" w:cs="Courier New"/>
          <w:sz w:val="24"/>
          <w:szCs w:val="24"/>
        </w:rPr>
        <w:t>El Expediente N° 1123/19– iniciado por el Sr. González julio – Eximición Tasas por Servicios a la Propiedad;  y</w:t>
      </w:r>
    </w:p>
    <w:p w14:paraId="6FA80B69" w14:textId="19946489" w:rsidR="00373FE0" w:rsidRPr="00C54322" w:rsidRDefault="00373FE0" w:rsidP="005F765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F7F5268" w14:textId="2E1EB0E2" w:rsidR="0090487E" w:rsidRDefault="002B2C74" w:rsidP="0090487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907538F" w14:textId="77777777" w:rsidR="00DE1C3C" w:rsidRDefault="00DE1C3C" w:rsidP="0090487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31074B0" w14:textId="5D6F6A64" w:rsidR="005F765A" w:rsidRPr="005F765A" w:rsidRDefault="00C54322" w:rsidP="00F82FA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F765A">
        <w:rPr>
          <w:rFonts w:ascii="Courier New" w:hAnsi="Courier New" w:cs="Courier New"/>
          <w:b w:val="0"/>
        </w:rPr>
        <w:t xml:space="preserve">Que </w:t>
      </w:r>
      <w:r w:rsidR="005F765A" w:rsidRPr="005F765A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00014839; </w:t>
      </w:r>
    </w:p>
    <w:p w14:paraId="2959438E" w14:textId="77777777" w:rsidR="005F765A" w:rsidRPr="005F765A" w:rsidRDefault="005F765A" w:rsidP="00F82FA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0815A3B" w14:textId="65C926D3" w:rsidR="005F765A" w:rsidRPr="005F765A" w:rsidRDefault="005F765A" w:rsidP="00F82FA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F765A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inserto en el mercado a través de transferencias estatal (jubilación</w:t>
      </w:r>
      <w:r>
        <w:rPr>
          <w:rFonts w:ascii="Courier New" w:hAnsi="Courier New" w:cs="Courier New"/>
          <w:b w:val="0"/>
        </w:rPr>
        <w:t>)</w:t>
      </w:r>
      <w:r w:rsidRPr="005F765A">
        <w:rPr>
          <w:rFonts w:ascii="Courier New" w:hAnsi="Courier New" w:cs="Courier New"/>
          <w:b w:val="0"/>
        </w:rPr>
        <w:t>.</w:t>
      </w:r>
    </w:p>
    <w:p w14:paraId="5694C441" w14:textId="4C9A15AE" w:rsidR="00DE1C3C" w:rsidRPr="005F765A" w:rsidRDefault="00DE1C3C" w:rsidP="00F82FA3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443FEB93" w:rsidR="00926462" w:rsidRDefault="00926462" w:rsidP="00F82FA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5F765A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DE1C3C" w:rsidRPr="005F765A">
        <w:rPr>
          <w:rFonts w:ascii="Courier New" w:eastAsia="Calibri" w:hAnsi="Courier New" w:cs="Courier New"/>
          <w:b w:val="0"/>
        </w:rPr>
        <w:t>sesión ordinaria del día 04 de septiembre</w:t>
      </w:r>
      <w:r w:rsidRPr="005F765A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5F765A" w:rsidRDefault="00F82FA3" w:rsidP="00F82FA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B69E3D9" w14:textId="0104F3C9" w:rsidR="00EE74AC" w:rsidRDefault="00D9081C" w:rsidP="00F82FA3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C54322" w:rsidRPr="00C54322">
        <w:rPr>
          <w:rFonts w:ascii="Courier New" w:hAnsi="Courier New" w:cs="Courier New"/>
          <w:b/>
          <w:sz w:val="24"/>
          <w:szCs w:val="24"/>
        </w:rPr>
        <w:t>EXIMIR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5F765A" w:rsidRPr="005F765A">
        <w:rPr>
          <w:rFonts w:ascii="Courier New" w:hAnsi="Courier New" w:cs="Courier New"/>
          <w:sz w:val="24"/>
          <w:szCs w:val="24"/>
        </w:rPr>
        <w:t xml:space="preserve">el </w:t>
      </w:r>
      <w:r w:rsidR="00F82FA3" w:rsidRPr="005F765A">
        <w:rPr>
          <w:rFonts w:ascii="Courier New" w:hAnsi="Courier New" w:cs="Courier New"/>
          <w:sz w:val="24"/>
          <w:szCs w:val="24"/>
        </w:rPr>
        <w:t xml:space="preserve">cien por ciento </w:t>
      </w:r>
      <w:r w:rsidR="005F765A" w:rsidRPr="005F765A">
        <w:rPr>
          <w:rFonts w:ascii="Courier New" w:hAnsi="Courier New" w:cs="Courier New"/>
          <w:sz w:val="24"/>
          <w:szCs w:val="24"/>
        </w:rPr>
        <w:t>(100%) el pago de la deuda que  en concepto de Tasa por Servicio a la Propiedad Cuenta Municipal N° 00014839</w:t>
      </w:r>
      <w:r w:rsidR="005F765A" w:rsidRPr="005F765A">
        <w:rPr>
          <w:rFonts w:ascii="Courier New" w:hAnsi="Courier New" w:cs="Courier New"/>
          <w:b/>
          <w:sz w:val="24"/>
          <w:szCs w:val="24"/>
        </w:rPr>
        <w:t xml:space="preserve"> </w:t>
      </w:r>
      <w:r w:rsidR="005F765A" w:rsidRPr="005F765A">
        <w:rPr>
          <w:rFonts w:ascii="Courier New" w:hAnsi="Courier New" w:cs="Courier New"/>
          <w:sz w:val="24"/>
          <w:szCs w:val="24"/>
        </w:rPr>
        <w:t>mantiene con el</w:t>
      </w:r>
      <w:r w:rsidR="005F765A" w:rsidRPr="005F765A">
        <w:rPr>
          <w:rFonts w:ascii="Courier New" w:hAnsi="Courier New" w:cs="Courier New"/>
          <w:sz w:val="24"/>
          <w:szCs w:val="24"/>
        </w:rPr>
        <w:t xml:space="preserve"> </w:t>
      </w:r>
      <w:r w:rsidR="005F765A" w:rsidRPr="005F765A">
        <w:rPr>
          <w:rFonts w:ascii="Courier New" w:hAnsi="Courier New" w:cs="Courier New"/>
          <w:sz w:val="24"/>
          <w:szCs w:val="24"/>
        </w:rPr>
        <w:t>municipio hasta Diciembre de 2019 inclusive</w:t>
      </w:r>
      <w:r w:rsidR="005F765A" w:rsidRPr="005F765A">
        <w:rPr>
          <w:rFonts w:ascii="Courier New" w:hAnsi="Courier New" w:cs="Courier New"/>
          <w:sz w:val="24"/>
          <w:szCs w:val="24"/>
        </w:rPr>
        <w:t>.-</w:t>
      </w:r>
    </w:p>
    <w:p w14:paraId="1443E469" w14:textId="77777777" w:rsidR="00F82FA3" w:rsidRPr="005F765A" w:rsidRDefault="00F82FA3" w:rsidP="0090487E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05AA0B5" w14:textId="77777777" w:rsidR="00DE1C3C" w:rsidRDefault="00DE1C3C" w:rsidP="00F82FA3">
      <w:pPr>
        <w:spacing w:before="100" w:beforeAutospacing="1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33AB82E" w14:textId="763D99A9" w:rsidR="00DE1C3C" w:rsidRDefault="00DE1C3C" w:rsidP="00DE1C3C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8E2B426" w14:textId="19C81B40" w:rsidR="0090487E" w:rsidRPr="00EE74AC" w:rsidRDefault="00DE1C3C" w:rsidP="00DE1C3C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538D0308" w:rsidR="00565E16" w:rsidRDefault="00565E16" w:rsidP="00F82FA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F82FA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82FA3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F73D575" w:rsidR="00667484" w:rsidRDefault="007740AE" w:rsidP="00F82FA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D17F24" w14:textId="77777777" w:rsidR="00C73DB8" w:rsidRDefault="00C73DB8" w:rsidP="00C86014">
      <w:pPr>
        <w:spacing w:after="0" w:line="240" w:lineRule="auto"/>
      </w:pPr>
      <w:r>
        <w:separator/>
      </w:r>
    </w:p>
  </w:endnote>
  <w:endnote w:type="continuationSeparator" w:id="0">
    <w:p w14:paraId="194A5CCF" w14:textId="77777777" w:rsidR="00C73DB8" w:rsidRDefault="00C73DB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A209E5" w14:textId="77777777" w:rsidR="00C73DB8" w:rsidRDefault="00C73DB8" w:rsidP="00C86014">
      <w:pPr>
        <w:spacing w:after="0" w:line="240" w:lineRule="auto"/>
      </w:pPr>
      <w:r>
        <w:separator/>
      </w:r>
    </w:p>
  </w:footnote>
  <w:footnote w:type="continuationSeparator" w:id="0">
    <w:p w14:paraId="4CA29771" w14:textId="77777777" w:rsidR="00C73DB8" w:rsidRDefault="00C73DB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F72A8-F454-4916-96A6-CB50D8B48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2019-09-05T11:47:00Z</cp:lastPrinted>
  <dcterms:created xsi:type="dcterms:W3CDTF">2019-09-05T11:48:00Z</dcterms:created>
  <dcterms:modified xsi:type="dcterms:W3CDTF">2019-09-05T11:56:00Z</dcterms:modified>
</cp:coreProperties>
</file>