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FF56765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A0D1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1309</w:t>
      </w:r>
    </w:p>
    <w:p w14:paraId="53DE7911" w14:textId="3DCABD0F" w:rsidR="00657FD3" w:rsidRPr="00657FD3" w:rsidRDefault="00391944" w:rsidP="00657FD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57FD3" w:rsidRPr="00657FD3">
        <w:rPr>
          <w:rFonts w:ascii="Courier New" w:hAnsi="Courier New" w:cs="Courier New"/>
          <w:sz w:val="24"/>
          <w:szCs w:val="24"/>
        </w:rPr>
        <w:t>El Expediente N° 1604/18 – iniciado por la Sra. Pereyra Stella Maris – Eximición Tasa Cementerio; y</w:t>
      </w:r>
    </w:p>
    <w:p w14:paraId="1E3D3C03" w14:textId="12270A0E" w:rsidR="00373FD6" w:rsidRPr="00C54322" w:rsidRDefault="00373FD6" w:rsidP="00204C68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6710A48" w14:textId="49A443D2" w:rsidR="00657FD3" w:rsidRDefault="002B2C74" w:rsidP="00657FD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7B85470" w14:textId="082033D4" w:rsidR="00657FD3" w:rsidRPr="00CC2148" w:rsidRDefault="00C54322" w:rsidP="00657FD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E78F2">
        <w:rPr>
          <w:rFonts w:ascii="Courier New" w:hAnsi="Courier New" w:cs="Courier New"/>
          <w:b w:val="0"/>
        </w:rPr>
        <w:t xml:space="preserve">Que </w:t>
      </w:r>
      <w:r w:rsidR="00657FD3" w:rsidRPr="00CC2148">
        <w:rPr>
          <w:rFonts w:ascii="Courier New" w:hAnsi="Courier New" w:cs="Courier New"/>
          <w:b w:val="0"/>
        </w:rPr>
        <w:t>solicita la eximición de Derechos de Introducción y Apertura</w:t>
      </w:r>
      <w:r w:rsidR="00657FD3">
        <w:rPr>
          <w:rFonts w:ascii="Courier New" w:hAnsi="Courier New" w:cs="Courier New"/>
          <w:b w:val="0"/>
        </w:rPr>
        <w:t xml:space="preserve"> de fosa  Identificación N°6729</w:t>
      </w:r>
      <w:r w:rsidR="00657FD3" w:rsidRPr="00CC2148">
        <w:rPr>
          <w:rFonts w:ascii="Courier New" w:hAnsi="Courier New" w:cs="Courier New"/>
          <w:b w:val="0"/>
        </w:rPr>
        <w:t>;</w:t>
      </w:r>
      <w:r w:rsidR="00657FD3">
        <w:rPr>
          <w:rFonts w:ascii="Courier New" w:hAnsi="Courier New" w:cs="Courier New"/>
          <w:b w:val="0"/>
        </w:rPr>
        <w:t xml:space="preserve"> y Tasa por Servicio de Administración de Cementerios Cuenta Municipal N°006729;</w:t>
      </w:r>
    </w:p>
    <w:p w14:paraId="358C1B23" w14:textId="77777777" w:rsidR="00657FD3" w:rsidRPr="00CC2148" w:rsidRDefault="00657FD3" w:rsidP="00657FD3">
      <w:pPr>
        <w:pStyle w:val="Prrafodelista"/>
        <w:spacing w:line="276" w:lineRule="auto"/>
        <w:ind w:left="0"/>
        <w:jc w:val="both"/>
        <w:rPr>
          <w:rFonts w:ascii="Courier New" w:hAnsi="Courier New" w:cs="Courier New"/>
          <w:b w:val="0"/>
        </w:rPr>
      </w:pPr>
    </w:p>
    <w:p w14:paraId="5AF9EE5F" w14:textId="77777777" w:rsidR="00657FD3" w:rsidRDefault="00657FD3" w:rsidP="00657FD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color w:val="auto"/>
          <w:szCs w:val="24"/>
          <w:lang w:val="es-ES"/>
        </w:rPr>
      </w:pPr>
      <w:r w:rsidRPr="00CC2148">
        <w:rPr>
          <w:rFonts w:ascii="Courier New" w:hAnsi="Courier New" w:cs="Courier New"/>
          <w:b w:val="0"/>
        </w:rPr>
        <w:t>Que</w:t>
      </w:r>
      <w:r>
        <w:rPr>
          <w:rFonts w:ascii="Courier New" w:hAnsi="Courier New" w:cs="Courier New"/>
          <w:b w:val="0"/>
        </w:rPr>
        <w:t xml:space="preserve"> </w:t>
      </w:r>
      <w:r w:rsidRPr="00CE0927">
        <w:rPr>
          <w:rFonts w:ascii="Courier New" w:hAnsi="Courier New" w:cs="Courier New"/>
          <w:b w:val="0"/>
          <w:color w:val="auto"/>
          <w:szCs w:val="24"/>
          <w:lang w:val="es-ES"/>
        </w:rPr>
        <w:t>el estudio socioeconómico realizado por la secretaria de Salud, Desarrollo y Equidad Social expresa q</w:t>
      </w:r>
      <w:r>
        <w:rPr>
          <w:rFonts w:ascii="Courier New" w:hAnsi="Courier New" w:cs="Courier New"/>
          <w:b w:val="0"/>
          <w:color w:val="auto"/>
          <w:szCs w:val="24"/>
          <w:lang w:val="es-ES"/>
        </w:rPr>
        <w:t>ue trata de un hogar nuclear que habita una vivienda prestada por un familiar;</w:t>
      </w:r>
    </w:p>
    <w:p w14:paraId="413A987D" w14:textId="77777777" w:rsidR="00657FD3" w:rsidRDefault="00657FD3" w:rsidP="00657FD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color w:val="auto"/>
          <w:szCs w:val="24"/>
          <w:lang w:val="es-ES"/>
        </w:rPr>
      </w:pPr>
    </w:p>
    <w:p w14:paraId="7FF8D56A" w14:textId="77777777" w:rsidR="00657FD3" w:rsidRPr="00CE0927" w:rsidRDefault="00657FD3" w:rsidP="00657FD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color w:val="auto"/>
          <w:szCs w:val="24"/>
          <w:lang w:val="es-ES"/>
        </w:rPr>
      </w:pPr>
      <w:r>
        <w:rPr>
          <w:rFonts w:ascii="Courier New" w:hAnsi="Courier New" w:cs="Courier New"/>
          <w:b w:val="0"/>
          <w:color w:val="auto"/>
          <w:szCs w:val="24"/>
          <w:lang w:val="es-ES"/>
        </w:rPr>
        <w:t>Que los ingresos económicos provienen de transferencias informales; ambos adultos están insertos en el mercado productivo de manera informal.-</w:t>
      </w:r>
    </w:p>
    <w:p w14:paraId="6B147B20" w14:textId="12B097AD" w:rsidR="00204C68" w:rsidRPr="00204C68" w:rsidRDefault="00204C68" w:rsidP="00657FD3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  <w:lang w:val="es-ES"/>
        </w:rPr>
      </w:pPr>
    </w:p>
    <w:p w14:paraId="10A48EF3" w14:textId="1CD09DD6" w:rsidR="00926462" w:rsidRPr="001E78F2" w:rsidRDefault="00926462" w:rsidP="001E78F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1E78F2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D6" w:rsidRPr="001E78F2">
        <w:rPr>
          <w:rFonts w:ascii="Courier New" w:eastAsia="Calibri" w:hAnsi="Courier New" w:cs="Courier New"/>
          <w:b w:val="0"/>
        </w:rPr>
        <w:t>sesión ordinaria del día 11</w:t>
      </w:r>
      <w:r w:rsidR="00DE1C3C" w:rsidRPr="001E78F2">
        <w:rPr>
          <w:rFonts w:ascii="Courier New" w:eastAsia="Calibri" w:hAnsi="Courier New" w:cs="Courier New"/>
          <w:b w:val="0"/>
        </w:rPr>
        <w:t xml:space="preserve"> de septiembre</w:t>
      </w:r>
      <w:r w:rsidRPr="001E78F2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AD3AD0" w:rsidRDefault="00F82FA3" w:rsidP="00AD3AD0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8F5D72" w14:textId="5C66F623" w:rsidR="00204C68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 </w:t>
      </w:r>
      <w:r w:rsidR="00657FD3" w:rsidRPr="00657FD3">
        <w:rPr>
          <w:rFonts w:ascii="Courier New" w:hAnsi="Courier New" w:cs="Courier New"/>
          <w:sz w:val="24"/>
          <w:szCs w:val="24"/>
        </w:rPr>
        <w:t>el 100 % (cien por ciento) el pago de los Derechos de Introducción y Apertura de fosa -Identificación N°6729</w:t>
      </w:r>
      <w:r w:rsidR="00657FD3">
        <w:rPr>
          <w:rFonts w:ascii="Courier New" w:hAnsi="Courier New" w:cs="Courier New"/>
          <w:b/>
        </w:rPr>
        <w:t xml:space="preserve">. </w:t>
      </w:r>
    </w:p>
    <w:p w14:paraId="74FD75E0" w14:textId="77777777" w:rsidR="00657FD3" w:rsidRDefault="00657FD3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F58EAE8" w14:textId="2DB452DD" w:rsidR="00204C68" w:rsidRDefault="00204C68" w:rsidP="00204C68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B938362" w14:textId="27AD1591" w:rsidR="00204C68" w:rsidRPr="00204C68" w:rsidRDefault="00204C68" w:rsidP="00204C68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34C67" w14:textId="5E24452A" w:rsidR="001E78F2" w:rsidRPr="00657FD3" w:rsidRDefault="00204C68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°:</w:t>
      </w:r>
      <w:r w:rsidRPr="00C54322">
        <w:rPr>
          <w:rFonts w:ascii="Courier New" w:hAnsi="Courier New" w:cs="Courier New"/>
          <w:sz w:val="24"/>
          <w:szCs w:val="24"/>
        </w:rPr>
        <w:t xml:space="preserve"> </w:t>
      </w:r>
      <w:r w:rsidRPr="00F25C7B">
        <w:rPr>
          <w:rFonts w:ascii="Courier New" w:hAnsi="Courier New" w:cs="Courier New"/>
          <w:b/>
          <w:sz w:val="24"/>
          <w:szCs w:val="24"/>
        </w:rPr>
        <w:t>EXIMIR</w:t>
      </w:r>
      <w:r w:rsidR="00657FD3">
        <w:rPr>
          <w:rFonts w:ascii="Courier New" w:hAnsi="Courier New" w:cs="Courier New"/>
          <w:sz w:val="24"/>
          <w:szCs w:val="24"/>
        </w:rPr>
        <w:t xml:space="preserve"> el cien </w:t>
      </w:r>
      <w:r w:rsidR="00657FD3" w:rsidRPr="00657FD3">
        <w:rPr>
          <w:rFonts w:ascii="Courier New" w:hAnsi="Courier New" w:cs="Courier New"/>
          <w:sz w:val="24"/>
          <w:szCs w:val="24"/>
          <w:lang w:val="es-ES"/>
        </w:rPr>
        <w:t xml:space="preserve">por ciento </w:t>
      </w:r>
      <w:r w:rsidR="00657FD3" w:rsidRPr="00657FD3">
        <w:rPr>
          <w:rFonts w:ascii="Courier New" w:hAnsi="Courier New" w:cs="Courier New"/>
          <w:sz w:val="24"/>
          <w:szCs w:val="24"/>
          <w:lang w:val="es-ES"/>
        </w:rPr>
        <w:t>(100%) el pago de la deuda que  en concepto de Tasa por Servicio de Administración y Mantenimientos de Cementerios Cuenta Municipal N°006729 mantiene con el</w:t>
      </w:r>
      <w:r w:rsidR="00657FD3" w:rsidRPr="00657FD3">
        <w:rPr>
          <w:rFonts w:ascii="Courier New" w:hAnsi="Courier New" w:cs="Courier New"/>
          <w:b/>
          <w:szCs w:val="24"/>
          <w:lang w:val="es-ES"/>
        </w:rPr>
        <w:t xml:space="preserve"> </w:t>
      </w:r>
      <w:r w:rsidR="00657FD3" w:rsidRPr="00657FD3">
        <w:rPr>
          <w:rFonts w:ascii="Courier New" w:hAnsi="Courier New" w:cs="Courier New"/>
          <w:sz w:val="24"/>
          <w:szCs w:val="24"/>
          <w:lang w:val="es-ES"/>
        </w:rPr>
        <w:t>municipio hasta Diciembre de 2019 inclusive</w:t>
      </w:r>
      <w:r w:rsidR="00657FD3">
        <w:rPr>
          <w:rFonts w:ascii="Courier New" w:hAnsi="Courier New" w:cs="Courier New"/>
          <w:sz w:val="24"/>
          <w:szCs w:val="24"/>
          <w:lang w:val="es-ES"/>
        </w:rPr>
        <w:t>.-</w:t>
      </w:r>
    </w:p>
    <w:p w14:paraId="0D73F8CD" w14:textId="77777777" w:rsidR="00204C68" w:rsidRDefault="00204C68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07415E2" w14:textId="070BAA31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204C6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E2EE5EC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D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DF0EF6" w14:textId="77777777" w:rsidR="009736FC" w:rsidRDefault="009736FC" w:rsidP="00C86014">
      <w:pPr>
        <w:spacing w:after="0" w:line="240" w:lineRule="auto"/>
      </w:pPr>
      <w:r>
        <w:separator/>
      </w:r>
    </w:p>
  </w:endnote>
  <w:endnote w:type="continuationSeparator" w:id="0">
    <w:p w14:paraId="59A671D6" w14:textId="77777777" w:rsidR="009736FC" w:rsidRDefault="009736F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323408" w14:textId="77777777" w:rsidR="009736FC" w:rsidRDefault="009736FC" w:rsidP="00C86014">
      <w:pPr>
        <w:spacing w:after="0" w:line="240" w:lineRule="auto"/>
      </w:pPr>
      <w:r>
        <w:separator/>
      </w:r>
    </w:p>
  </w:footnote>
  <w:footnote w:type="continuationSeparator" w:id="0">
    <w:p w14:paraId="27BB8503" w14:textId="77777777" w:rsidR="009736FC" w:rsidRDefault="009736F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6FC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ECEA0-8DCF-4656-AD2F-74CDB21DF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2019-09-16T13:05:00Z</cp:lastPrinted>
  <dcterms:created xsi:type="dcterms:W3CDTF">2019-09-16T13:19:00Z</dcterms:created>
  <dcterms:modified xsi:type="dcterms:W3CDTF">2019-09-16T13:23:00Z</dcterms:modified>
</cp:coreProperties>
</file>