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2B2FEE1E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BB35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11321</w:t>
      </w:r>
    </w:p>
    <w:p w14:paraId="4A173F14" w14:textId="77777777" w:rsidR="00BB35B4" w:rsidRPr="00BB35B4" w:rsidRDefault="00982089" w:rsidP="00BB35B4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BB35B4" w:rsidRPr="00BB35B4">
        <w:rPr>
          <w:rFonts w:ascii="Courier New" w:eastAsia="Arial Unicode MS" w:hAnsi="Courier New" w:cs="Courier New"/>
          <w:sz w:val="24"/>
          <w:szCs w:val="24"/>
          <w:lang w:val="es-ES_tradnl"/>
        </w:rPr>
        <w:t>La Ordenanza N° 11.287; y</w:t>
      </w:r>
    </w:p>
    <w:p w14:paraId="6F8FA896" w14:textId="68CEC392" w:rsidR="00ED28E7" w:rsidRPr="00C755EA" w:rsidRDefault="00ED28E7" w:rsidP="00C755EA">
      <w:pPr>
        <w:keepNext/>
        <w:spacing w:before="100" w:beforeAutospacing="1" w:after="100" w:afterAutospacing="1" w:line="24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14:paraId="4EA292C6" w14:textId="266B091C" w:rsidR="00E34CAF" w:rsidRDefault="009D407D" w:rsidP="00A64364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189882B6" w14:textId="77777777" w:rsidR="00BB35B4" w:rsidRPr="00A64364" w:rsidRDefault="00BB35B4" w:rsidP="00A64364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51B321B4" w14:textId="35DDC9EE" w:rsidR="00BB35B4" w:rsidRPr="00BB35B4" w:rsidRDefault="00C755EA" w:rsidP="00BB35B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B35B4">
        <w:rPr>
          <w:rFonts w:ascii="Courier New" w:hAnsi="Courier New" w:cs="Courier New"/>
          <w:b w:val="0"/>
          <w:szCs w:val="24"/>
        </w:rPr>
        <w:t xml:space="preserve">Que </w:t>
      </w:r>
      <w:r w:rsidR="00BB35B4" w:rsidRPr="00BB35B4">
        <w:rPr>
          <w:rFonts w:ascii="Courier New" w:eastAsia="Arial Unicode MS" w:hAnsi="Courier New" w:cs="Courier New"/>
          <w:b w:val="0"/>
        </w:rPr>
        <w:t>la ordenanza N°11.287  fue sancionada en la sesión ordinaria con fecha 21 de agosto de 2019;</w:t>
      </w:r>
    </w:p>
    <w:p w14:paraId="6020C98F" w14:textId="77777777" w:rsidR="00BB35B4" w:rsidRPr="00BB35B4" w:rsidRDefault="00BB35B4" w:rsidP="00BB35B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4E1649D" w14:textId="77777777" w:rsidR="00BB35B4" w:rsidRPr="00BB35B4" w:rsidRDefault="00BB35B4" w:rsidP="00BB35B4">
      <w:pPr>
        <w:pStyle w:val="Prrafodelista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</w:rPr>
      </w:pPr>
      <w:r w:rsidRPr="00BB35B4">
        <w:rPr>
          <w:rFonts w:ascii="Courier New" w:eastAsia="Arial Unicode MS" w:hAnsi="Courier New" w:cs="Courier New"/>
          <w:b w:val="0"/>
        </w:rPr>
        <w:t xml:space="preserve">Que en la mencionada ordenanza se omitió en su articulado agregar número de cuenta a eximir. </w:t>
      </w:r>
    </w:p>
    <w:p w14:paraId="01028D57" w14:textId="38A986D0" w:rsidR="00ED28E7" w:rsidRPr="00BB35B4" w:rsidRDefault="00ED28E7" w:rsidP="00BB35B4">
      <w:pPr>
        <w:pStyle w:val="Prrafodelista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auto"/>
          <w:spacing w:val="0"/>
          <w:szCs w:val="24"/>
        </w:rPr>
      </w:pPr>
    </w:p>
    <w:p w14:paraId="667606D1" w14:textId="4F3C8950" w:rsidR="00A937D0" w:rsidRPr="00BB35B4" w:rsidRDefault="0088755D" w:rsidP="00BB35B4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B35B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BB35B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BB35B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BB35B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BB35B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C755EA" w:rsidRPr="00BB35B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02 de octubre</w:t>
      </w:r>
      <w:r w:rsidR="00ED28E7" w:rsidRPr="00BB35B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BB35B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5437581" w14:textId="77777777" w:rsidR="00ED28E7" w:rsidRPr="00ED28E7" w:rsidRDefault="00ED28E7" w:rsidP="00ED28E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48DDF7C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ED28E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7C05F61" w14:textId="034517E5" w:rsidR="00182DCB" w:rsidRDefault="00B66071" w:rsidP="00ED28E7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BB35B4" w:rsidRPr="00BB35B4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AGRÉGUESE </w:t>
      </w:r>
      <w:r w:rsidR="00BB35B4" w:rsidRPr="00BB35B4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BB35B4" w:rsidRPr="00BB35B4">
        <w:rPr>
          <w:rFonts w:ascii="Courier New" w:eastAsia="Arial Unicode MS" w:hAnsi="Courier New" w:cs="Courier New"/>
          <w:sz w:val="24"/>
          <w:szCs w:val="24"/>
          <w:lang w:val="es-ES_tradnl"/>
        </w:rPr>
        <w:t>artículo</w:t>
      </w:r>
      <w:r w:rsidR="00BB35B4" w:rsidRPr="00BB35B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2</w:t>
      </w:r>
      <w:r w:rsidR="00BB35B4" w:rsidRPr="00BB35B4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°</w:t>
      </w:r>
      <w:r w:rsidR="00BB35B4" w:rsidRPr="00BB35B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la ordenanza</w:t>
      </w:r>
      <w:r w:rsidR="00BB35B4" w:rsidRPr="00BB35B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BB35B4" w:rsidRPr="00BB35B4">
        <w:rPr>
          <w:rFonts w:ascii="Courier New" w:eastAsia="Arial Unicode MS" w:hAnsi="Courier New" w:cs="Courier New"/>
          <w:sz w:val="24"/>
          <w:szCs w:val="24"/>
          <w:lang w:val="es-ES_tradnl"/>
        </w:rPr>
        <w:t>N° 11.287 el que quedará redactado de la siguiente manera</w:t>
      </w:r>
      <w:r w:rsidR="00BB35B4" w:rsidRPr="00BB35B4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</w:p>
    <w:p w14:paraId="0249A101" w14:textId="50E3CF3B" w:rsidR="00BB35B4" w:rsidRDefault="00BB35B4" w:rsidP="00BB35B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b/>
          <w:lang w:val="es-ES_tradnl"/>
        </w:rPr>
        <w:t xml:space="preserve">     </w:t>
      </w:r>
      <w:r>
        <w:rPr>
          <w:rFonts w:ascii="Courier New" w:hAnsi="Courier New"/>
          <w:b/>
          <w:u w:val="single"/>
          <w:lang w:val="es-ES_tradnl"/>
        </w:rPr>
        <w:t>“</w:t>
      </w:r>
      <w:r w:rsidRPr="00BB35B4">
        <w:rPr>
          <w:rFonts w:ascii="Courier New" w:hAnsi="Courier New"/>
          <w:b/>
          <w:sz w:val="24"/>
          <w:szCs w:val="24"/>
          <w:u w:val="single"/>
        </w:rPr>
        <w:t>Art.2</w:t>
      </w:r>
      <w:r w:rsidRPr="00BB35B4">
        <w:rPr>
          <w:rFonts w:ascii="Courier New" w:hAnsi="Courier New"/>
          <w:sz w:val="24"/>
          <w:szCs w:val="24"/>
          <w:u w:val="single"/>
        </w:rPr>
        <w:t>°:</w:t>
      </w:r>
      <w:r w:rsidRPr="00BB35B4">
        <w:rPr>
          <w:rFonts w:ascii="Courier New" w:hAnsi="Courier New" w:cs="Courier New"/>
          <w:sz w:val="24"/>
          <w:szCs w:val="24"/>
        </w:rPr>
        <w:t xml:space="preserve"> </w:t>
      </w:r>
      <w:r w:rsidRPr="00BB35B4">
        <w:rPr>
          <w:rFonts w:ascii="Courier New" w:hAnsi="Courier New" w:cs="Courier New"/>
          <w:b/>
          <w:sz w:val="24"/>
          <w:szCs w:val="24"/>
        </w:rPr>
        <w:t xml:space="preserve">EXIMIR </w:t>
      </w:r>
      <w:r w:rsidRPr="00BB35B4">
        <w:rPr>
          <w:rFonts w:ascii="Courier New" w:hAnsi="Courier New" w:cs="Courier New"/>
          <w:sz w:val="24"/>
          <w:szCs w:val="24"/>
        </w:rPr>
        <w:t>el CIEN POR CIENTO (100%) el pago de la deuda que en concepto de Tasa Servicio a la Propiedad cuenta Municipal N° 00030341; mantiene con el municipio hasta Diciembre de 2019 inclusive.</w:t>
      </w:r>
      <w:r>
        <w:rPr>
          <w:rFonts w:ascii="Courier New" w:hAnsi="Courier New" w:cs="Courier New"/>
          <w:sz w:val="24"/>
          <w:szCs w:val="24"/>
        </w:rPr>
        <w:t>”</w:t>
      </w:r>
    </w:p>
    <w:p w14:paraId="4E91F7FA" w14:textId="77777777" w:rsidR="00BB35B4" w:rsidRPr="00BB35B4" w:rsidRDefault="00BB35B4" w:rsidP="00BB35B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82496ED" w14:textId="77777777" w:rsidR="00BB35B4" w:rsidRPr="00BB35B4" w:rsidRDefault="00BB35B4" w:rsidP="00ED28E7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</w:rPr>
      </w:pPr>
    </w:p>
    <w:p w14:paraId="72BB8F26" w14:textId="1E54F614" w:rsidR="00A64364" w:rsidRPr="00A64364" w:rsidRDefault="00A64364" w:rsidP="00A64364">
      <w:pPr>
        <w:spacing w:after="100" w:after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44B233B" w14:textId="734942EC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Carlos Alberto Adam                              </w:t>
      </w:r>
      <w:bookmarkStart w:id="0" w:name="_GoBack"/>
      <w:bookmarkEnd w:id="0"/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Dra. María Cristina Roca</w:t>
      </w:r>
    </w:p>
    <w:p w14:paraId="61938378" w14:textId="5C994A13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3278827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E9F4025" w14:textId="7FBB9BEE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4E6CAE92" w14:textId="77777777" w:rsidR="00A64364" w:rsidRDefault="00A64364" w:rsidP="00A6436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</w:p>
    <w:p w14:paraId="2A7BDEF2" w14:textId="1EB18EBC" w:rsidR="00ED28E7" w:rsidRPr="00AA5711" w:rsidRDefault="00A64364" w:rsidP="001229A9">
      <w:pPr>
        <w:spacing w:after="100" w:afterAutospacing="1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8A31EE6" w14:textId="09FE3ECC" w:rsidR="00D14E7D" w:rsidRPr="00E53A87" w:rsidRDefault="00F86B7F" w:rsidP="007D1A9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318BAF97" w:rsidR="007740AE" w:rsidRDefault="007D1A93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0A4281E" w14:textId="195E082D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4A3E9E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F5034A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2FFE0CD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D1CF4-3062-49E2-8BA6-FEF51440C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2019-10-02T14:08:00Z</cp:lastPrinted>
  <dcterms:created xsi:type="dcterms:W3CDTF">2019-10-02T15:09:00Z</dcterms:created>
  <dcterms:modified xsi:type="dcterms:W3CDTF">2019-10-02T15:10:00Z</dcterms:modified>
</cp:coreProperties>
</file>