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D35D795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8624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8624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11354</w:t>
      </w:r>
    </w:p>
    <w:p w14:paraId="5D8E42BA" w14:textId="3180BA59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 xml:space="preserve"> La nota iniciada por el Presidente del Encuentro Anual de Colectividades, Sr. Daniel González;</w:t>
      </w:r>
      <w:r w:rsidR="00FB06C4">
        <w:rPr>
          <w:rFonts w:ascii="Courier New" w:hAnsi="Courier New" w:cs="Courier New"/>
          <w:sz w:val="24"/>
          <w:szCs w:val="24"/>
        </w:rPr>
        <w:t xml:space="preserve">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607353FC" w14:textId="4B9D898D" w:rsidR="005C15AE" w:rsidRDefault="00A77A96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la </w:t>
      </w:r>
      <w:r w:rsidR="00AB3A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eximición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de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la Tasa por Servicios a la P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ropiedad 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>de las C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uenta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>s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</w:t>
      </w:r>
      <w:r w:rsidR="000B124E">
        <w:rPr>
          <w:rFonts w:ascii="Courier New" w:eastAsia="Arial Unicode MS" w:hAnsi="Courier New" w:cs="Courier New"/>
          <w:szCs w:val="24"/>
          <w:lang w:val="es-ES_tradnl"/>
        </w:rPr>
        <w:t xml:space="preserve">N°32322 N°30747; 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tasa automotor dominio </w:t>
      </w:r>
      <w:r w:rsidR="000B124E">
        <w:rPr>
          <w:rFonts w:ascii="Courier New" w:eastAsia="Arial Unicode MS" w:hAnsi="Courier New" w:cs="Courier New"/>
          <w:szCs w:val="24"/>
          <w:lang w:val="es-ES_tradnl"/>
        </w:rPr>
        <w:t>AC 226 DD, AB 509 UA,AB 509 UW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DD7D600" w14:textId="3FF582DF" w:rsidR="000B124E" w:rsidRDefault="000B124E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el titular de las cuentas es el propietario del predio puesto a disposición todos los años en calidad de</w:t>
      </w:r>
      <w:r w:rsidR="00280D67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préstamo precario gratuito (comodato) para desarrollar el Encuentro Anual de Colectividades, colaborando, de esta manera, a la realización de un nuevo evento de especial importancia para nuestra ciudad;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2EBF09C2" w14:textId="77777777" w:rsidR="001C7181" w:rsidRPr="00AB3AB9" w:rsidRDefault="001C7181" w:rsidP="00280D67">
      <w:pPr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5A287915" w:rsidR="00FE546B" w:rsidRDefault="00280D6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nota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6745862C" w14:textId="77777777" w:rsidR="00FD6559" w:rsidRPr="00CE3317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0842FBC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A27F684" w14:textId="77777777" w:rsidR="00FE546B" w:rsidRDefault="00FE546B" w:rsidP="00CE3317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6CFCA04" w14:textId="77777777" w:rsidR="00486B60" w:rsidRDefault="00486B60" w:rsidP="00416E4A">
      <w:pPr>
        <w:spacing w:after="0" w:line="240" w:lineRule="auto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5CE3579" w14:textId="5CDE8611" w:rsidR="00BF2D87" w:rsidRPr="00FE546B" w:rsidRDefault="00486B60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CA1EA7" w14:textId="77777777" w:rsidR="00FE546B" w:rsidRPr="00E53A87" w:rsidRDefault="00FE546B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98569" w14:textId="104484DE" w:rsidR="00FC6B64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BF2D87">
        <w:rPr>
          <w:rFonts w:ascii="Courier New" w:eastAsia="Calibri" w:hAnsi="Courier New" w:cs="Courier New"/>
          <w:szCs w:val="24"/>
          <w:lang w:val="es-ES_tradnl"/>
        </w:rPr>
        <w:t>:</w:t>
      </w:r>
      <w:r w:rsidR="00280D67">
        <w:rPr>
          <w:rFonts w:ascii="Courier New" w:hAnsi="Courier New" w:cs="Courier New"/>
          <w:lang w:val="es-ES"/>
        </w:rPr>
        <w:t xml:space="preserve">EXIMIR </w:t>
      </w:r>
      <w:r w:rsidR="00280D67">
        <w:rPr>
          <w:rFonts w:ascii="Courier New" w:hAnsi="Courier New" w:cs="Courier New"/>
          <w:b w:val="0"/>
          <w:lang w:val="es-ES"/>
        </w:rPr>
        <w:t>conce</w:t>
      </w:r>
      <w:r w:rsidR="0061552C">
        <w:rPr>
          <w:rFonts w:ascii="Courier New" w:hAnsi="Courier New" w:cs="Courier New"/>
          <w:b w:val="0"/>
          <w:lang w:val="es-ES"/>
        </w:rPr>
        <w:t>pto Tasa a la propiedad de las C</w:t>
      </w:r>
      <w:r w:rsidR="00280D67">
        <w:rPr>
          <w:rFonts w:ascii="Courier New" w:hAnsi="Courier New" w:cs="Courier New"/>
          <w:b w:val="0"/>
          <w:lang w:val="es-ES"/>
        </w:rPr>
        <w:t xml:space="preserve">uentas </w:t>
      </w:r>
      <w:r w:rsidR="00280D67" w:rsidRPr="0061552C">
        <w:rPr>
          <w:rFonts w:ascii="Courier New" w:hAnsi="Courier New" w:cs="Courier New"/>
          <w:lang w:val="es-ES"/>
        </w:rPr>
        <w:t>N°32322 y N°30747</w:t>
      </w:r>
      <w:r w:rsidR="00280D67">
        <w:rPr>
          <w:rFonts w:ascii="Courier New" w:hAnsi="Courier New" w:cs="Courier New"/>
          <w:b w:val="0"/>
          <w:lang w:val="es-ES"/>
        </w:rPr>
        <w:t xml:space="preserve"> y tasa automotor los dominios </w:t>
      </w:r>
      <w:r w:rsidR="00280D67" w:rsidRPr="0061552C">
        <w:rPr>
          <w:rFonts w:ascii="Courier New" w:hAnsi="Courier New" w:cs="Courier New"/>
          <w:lang w:val="es-ES"/>
        </w:rPr>
        <w:t>Ac 226 DD, Ab 509 UA, AB 509 UW</w:t>
      </w:r>
      <w:r w:rsidR="00280D67">
        <w:rPr>
          <w:rFonts w:ascii="Courier New" w:hAnsi="Courier New" w:cs="Courier New"/>
          <w:b w:val="0"/>
          <w:lang w:val="es-ES"/>
        </w:rPr>
        <w:t xml:space="preserve">, correspondiente a las deudas que al </w:t>
      </w:r>
      <w:proofErr w:type="spellStart"/>
      <w:r w:rsidR="00280D67">
        <w:rPr>
          <w:rFonts w:ascii="Courier New" w:hAnsi="Courier New" w:cs="Courier New"/>
          <w:b w:val="0"/>
          <w:lang w:val="es-ES"/>
        </w:rPr>
        <w:t>dia</w:t>
      </w:r>
      <w:proofErr w:type="spellEnd"/>
      <w:r w:rsidR="00280D67">
        <w:rPr>
          <w:rFonts w:ascii="Courier New" w:hAnsi="Courier New" w:cs="Courier New"/>
          <w:b w:val="0"/>
          <w:lang w:val="es-ES"/>
        </w:rPr>
        <w:t xml:space="preserve"> de la fecha</w:t>
      </w:r>
      <w:r w:rsidR="0061552C">
        <w:rPr>
          <w:rFonts w:ascii="Courier New" w:hAnsi="Courier New" w:cs="Courier New"/>
          <w:b w:val="0"/>
          <w:lang w:val="es-ES"/>
        </w:rPr>
        <w:t xml:space="preserve"> mantiene con el Municipio hasta Diciembre del 2019.</w:t>
      </w:r>
      <w:r w:rsidR="00AE2118">
        <w:rPr>
          <w:rFonts w:ascii="Courier New" w:hAnsi="Courier New" w:cs="Courier New"/>
          <w:b w:val="0"/>
          <w:lang w:val="es-ES"/>
        </w:rPr>
        <w:t>.</w:t>
      </w:r>
      <w:r w:rsidR="00AB3AB9">
        <w:rPr>
          <w:rFonts w:ascii="Courier New" w:hAnsi="Courier New" w:cs="Courier New"/>
          <w:b w:val="0"/>
          <w:lang w:val="es-ES"/>
        </w:rPr>
        <w:t xml:space="preserve"> </w:t>
      </w:r>
    </w:p>
    <w:p w14:paraId="3D381D38" w14:textId="77777777" w:rsidR="00FD6559" w:rsidRDefault="00FD6559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CC5D379" w14:textId="77777777" w:rsidR="00FD6559" w:rsidRDefault="00FD6559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D5879D9" w14:textId="77777777" w:rsidR="00FD6559" w:rsidRDefault="00FD6559" w:rsidP="00FD6559">
      <w:pPr>
        <w:jc w:val="right"/>
        <w:rPr>
          <w:rFonts w:ascii="Courier New" w:hAnsi="Courier New" w:cs="Courier New"/>
          <w:lang w:val="es-ES"/>
        </w:rPr>
      </w:pPr>
      <w:r w:rsidRPr="00AE2118">
        <w:rPr>
          <w:rFonts w:ascii="Courier New" w:hAnsi="Courier New" w:cs="Courier New"/>
          <w:lang w:val="es-ES"/>
        </w:rPr>
        <w:t>...///</w:t>
      </w:r>
    </w:p>
    <w:p w14:paraId="4130BC2C" w14:textId="77777777" w:rsidR="00FD6559" w:rsidRDefault="00FD6559" w:rsidP="00FD6559">
      <w:pPr>
        <w:pStyle w:val="Prrafodelista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6559CD95" w14:textId="77777777" w:rsidR="00FD6559" w:rsidRPr="00AE2118" w:rsidRDefault="00FD6559" w:rsidP="00FD6559">
      <w:pPr>
        <w:jc w:val="right"/>
        <w:rPr>
          <w:rFonts w:ascii="Courier New" w:hAnsi="Courier New" w:cs="Courier New"/>
          <w:lang w:val="es-ES"/>
        </w:rPr>
      </w:pPr>
    </w:p>
    <w:p w14:paraId="3C4E928A" w14:textId="11B2C376" w:rsidR="00FD6559" w:rsidRDefault="0061552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61552C">
        <w:rPr>
          <w:rFonts w:ascii="Courier New" w:hAnsi="Courier New" w:cs="Courier New"/>
          <w:u w:val="single"/>
          <w:lang w:val="es-ES"/>
        </w:rPr>
        <w:t>ART.2:</w:t>
      </w:r>
      <w:r>
        <w:rPr>
          <w:rFonts w:ascii="Courier New" w:hAnsi="Courier New" w:cs="Courier New"/>
          <w:b w:val="0"/>
          <w:lang w:val="es-ES"/>
        </w:rPr>
        <w:t xml:space="preserve"> </w:t>
      </w:r>
      <w:r w:rsidRPr="0061552C">
        <w:rPr>
          <w:rFonts w:ascii="Courier New" w:hAnsi="Courier New" w:cs="Courier New"/>
          <w:lang w:val="es-ES"/>
        </w:rPr>
        <w:t>PEDIR</w:t>
      </w:r>
      <w:r>
        <w:rPr>
          <w:rFonts w:ascii="Courier New" w:hAnsi="Courier New" w:cs="Courier New"/>
          <w:b w:val="0"/>
          <w:lang w:val="es-ES"/>
        </w:rPr>
        <w:t xml:space="preserve"> al Departamento Ejecutivo que interceda ante el o los procuradores actuantes a fin de dejar sin efecto los gastos y honorarios generados por la gestión judicial.</w:t>
      </w:r>
    </w:p>
    <w:p w14:paraId="3A06FC6A" w14:textId="77777777" w:rsidR="0061552C" w:rsidRPr="0061552C" w:rsidRDefault="0061552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bookmarkStart w:id="0" w:name="_GoBack"/>
      <w:bookmarkEnd w:id="0"/>
    </w:p>
    <w:p w14:paraId="0D5CB48A" w14:textId="77777777" w:rsidR="00FE546B" w:rsidRDefault="00FE546B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2C62315E" w:rsidR="00AE2118" w:rsidRDefault="0061552C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hAnsi="Courier New" w:cs="Courier New"/>
          <w:u w:val="single"/>
          <w:lang w:val="es-ES"/>
        </w:rPr>
        <w:t>ART.3</w:t>
      </w:r>
      <w:r w:rsidR="00FE546B" w:rsidRPr="00FE546B">
        <w:rPr>
          <w:rFonts w:ascii="Courier New" w:hAnsi="Courier New" w:cs="Courier New"/>
          <w:u w:val="single"/>
          <w:lang w:val="es-ES"/>
        </w:rPr>
        <w:t>°</w:t>
      </w:r>
      <w:r w:rsidR="00FE546B"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 xml:space="preserve">PROTOCOLISECE, </w:t>
      </w:r>
      <w:r w:rsidR="00AE2118" w:rsidRPr="0061552C">
        <w:rPr>
          <w:rFonts w:ascii="Courier New" w:hAnsi="Courier New"/>
          <w:b w:val="0"/>
          <w:szCs w:val="24"/>
          <w:lang w:val="es-ES" w:eastAsia="es-AR"/>
        </w:rPr>
        <w:t>comuníquese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, publíquese en el boletín oficial de la Ciudad de Alta Gracia, incorpórese al libro de Ordenanzas y archívese.- 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132F55C9" w14:textId="5D5ED0C1" w:rsidR="00D96DAA" w:rsidRDefault="00D96DAA" w:rsidP="00C213D4">
      <w:pPr>
        <w:jc w:val="both"/>
        <w:rPr>
          <w:rFonts w:ascii="Courier New" w:eastAsia="Times New Roman" w:hAnsi="Courier New" w:cs="Courier New"/>
          <w:color w:val="000000"/>
          <w:sz w:val="24"/>
          <w:szCs w:val="20"/>
          <w:lang w:val="es-ES" w:eastAsia="es-ES"/>
        </w:rPr>
      </w:pPr>
    </w:p>
    <w:p w14:paraId="2BF1A524" w14:textId="77777777" w:rsidR="00C213D4" w:rsidRPr="00C213D4" w:rsidRDefault="00C213D4" w:rsidP="00C213D4">
      <w:pPr>
        <w:jc w:val="both"/>
        <w:rPr>
          <w:rStyle w:val="Referenciaintensa"/>
          <w:rFonts w:ascii="Courier New" w:eastAsia="Times New Roman" w:hAnsi="Courier New" w:cs="Times New Roman"/>
          <w:bCs w:val="0"/>
          <w:smallCaps w:val="0"/>
          <w:color w:val="000000"/>
          <w:spacing w:val="0"/>
          <w:szCs w:val="24"/>
          <w:lang w:val="es-ES" w:eastAsia="es-AR"/>
        </w:rPr>
      </w:pPr>
    </w:p>
    <w:p w14:paraId="1B8F6E9D" w14:textId="28A15B45" w:rsidR="00EE38BD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1CD92ED" w14:textId="77777777" w:rsidR="00416E4A" w:rsidRPr="0043529B" w:rsidRDefault="00416E4A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sectPr w:rsidR="00416E4A" w:rsidRPr="0043529B" w:rsidSect="0043529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4597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124E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D67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552C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62412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54C3E-8239-4C44-A3DD-5E390176E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2019-11-21T11:42:00Z</cp:lastPrinted>
  <dcterms:created xsi:type="dcterms:W3CDTF">2019-11-21T11:49:00Z</dcterms:created>
  <dcterms:modified xsi:type="dcterms:W3CDTF">2019-11-21T12:17:00Z</dcterms:modified>
</cp:coreProperties>
</file>