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51EE63DA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325B2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1370</w:t>
      </w:r>
    </w:p>
    <w:p w14:paraId="162190B0" w14:textId="2D4AE924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>El expediente N°1454/14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>Ramírez Julio Héctor,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solicitando eximición de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 xml:space="preserve"> a la Propiedad;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2EB14CBC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>de</w:t>
      </w:r>
      <w:r w:rsidR="00D66718">
        <w:rPr>
          <w:rFonts w:ascii="Courier New" w:hAnsi="Courier New" w:cs="Courier New"/>
          <w:b w:val="0"/>
        </w:rPr>
        <w:t xml:space="preserve"> la deuda de</w:t>
      </w:r>
      <w:r w:rsidR="002C17AB">
        <w:rPr>
          <w:rFonts w:ascii="Courier New" w:hAnsi="Courier New" w:cs="Courier New"/>
          <w:b w:val="0"/>
        </w:rPr>
        <w:t xml:space="preserve"> </w:t>
      </w:r>
      <w:r w:rsidR="00325B2E">
        <w:rPr>
          <w:rFonts w:ascii="Courier New" w:hAnsi="Courier New" w:cs="Courier New"/>
          <w:b w:val="0"/>
        </w:rPr>
        <w:t>Tasa de la Propiedad</w:t>
      </w:r>
      <w:r w:rsidR="00D66718">
        <w:rPr>
          <w:rFonts w:ascii="Courier New" w:hAnsi="Courier New" w:cs="Courier New"/>
          <w:b w:val="0"/>
        </w:rPr>
        <w:t xml:space="preserve"> </w:t>
      </w:r>
      <w:r w:rsidR="002C17AB">
        <w:rPr>
          <w:rFonts w:ascii="Courier New" w:hAnsi="Courier New" w:cs="Courier New"/>
        </w:rPr>
        <w:t xml:space="preserve">Cuenta </w:t>
      </w:r>
      <w:r w:rsidR="00325B2E">
        <w:rPr>
          <w:rFonts w:ascii="Courier New" w:hAnsi="Courier New" w:cs="Courier New"/>
        </w:rPr>
        <w:t xml:space="preserve">Municipal N°00006448 </w:t>
      </w:r>
      <w:r w:rsidR="00325B2E">
        <w:rPr>
          <w:rFonts w:ascii="Courier New" w:hAnsi="Courier New" w:cs="Courier New"/>
          <w:b w:val="0"/>
        </w:rPr>
        <w:t xml:space="preserve">y Tasa por Servicios administración y mantenimiento de cementerios </w:t>
      </w:r>
      <w:r w:rsidR="00325B2E">
        <w:rPr>
          <w:rFonts w:ascii="Courier New" w:hAnsi="Courier New" w:cs="Courier New"/>
        </w:rPr>
        <w:t>Identificación N°003284</w:t>
      </w:r>
      <w:r w:rsidR="002E643C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73513" w14:textId="40604DC1" w:rsidR="002C17AB" w:rsidRDefault="002C17A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el informe Socioeconómico realizado por la Secretaria de Desarrollo Social sostiene que se trata de un hogar unipersonal inserto en el mercado a través de transferencias formales (jubilación)</w:t>
      </w:r>
      <w:r w:rsidR="002E643C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4394436F" w14:textId="77777777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9EBE227" w14:textId="28962836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no alcanza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 cubrir las necesidades básicas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1C319041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 w:rsidR="008A200F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04 de Dic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iembre de 2019.-</w:t>
      </w:r>
    </w:p>
    <w:p w14:paraId="01557EC3" w14:textId="77777777" w:rsidR="00BA6564" w:rsidRPr="008A46BE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B3E79" w14:textId="7D2B457C" w:rsidR="00DB594A" w:rsidRDefault="00282066" w:rsidP="00C9231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  <w:r w:rsidR="00F355CC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  <w:bookmarkStart w:id="0" w:name="_GoBack"/>
      <w:bookmarkEnd w:id="0"/>
    </w:p>
    <w:p w14:paraId="24F6B861" w14:textId="77777777" w:rsidR="00F355CC" w:rsidRPr="008A46BE" w:rsidRDefault="00F355CC" w:rsidP="00C9231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DFB258" w14:textId="55F9390C" w:rsidR="001E33CC" w:rsidRPr="00F355CC" w:rsidRDefault="00D9081C" w:rsidP="001E33CC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F355CC">
        <w:rPr>
          <w:rFonts w:ascii="Courier New" w:eastAsia="Calibri" w:hAnsi="Courier New" w:cs="Courier New"/>
          <w:sz w:val="24"/>
          <w:szCs w:val="24"/>
        </w:rPr>
        <w:t>EL CIEN POR CIENTO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el pago de </w:t>
      </w:r>
      <w:r w:rsidR="008A200F">
        <w:rPr>
          <w:rFonts w:ascii="Courier New" w:eastAsia="Calibri" w:hAnsi="Courier New" w:cs="Courier New"/>
          <w:sz w:val="24"/>
          <w:szCs w:val="24"/>
        </w:rPr>
        <w:t>la deuda</w:t>
      </w:r>
      <w:r w:rsidR="00325B2E">
        <w:rPr>
          <w:rFonts w:ascii="Courier New" w:eastAsia="Calibri" w:hAnsi="Courier New" w:cs="Courier New"/>
          <w:sz w:val="24"/>
          <w:szCs w:val="24"/>
        </w:rPr>
        <w:t>,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en concepto de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Tasa por Servicio a la Propiedad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Cuenta 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N°</w:t>
      </w:r>
      <w:r w:rsidR="00325B2E">
        <w:rPr>
          <w:rFonts w:ascii="Courier New" w:eastAsia="Calibri" w:hAnsi="Courier New" w:cs="Courier New"/>
          <w:b/>
          <w:sz w:val="24"/>
          <w:szCs w:val="24"/>
        </w:rPr>
        <w:t>00006448</w:t>
      </w:r>
      <w:r w:rsidR="00F355CC">
        <w:rPr>
          <w:rFonts w:ascii="Courier New" w:eastAsia="Calibri" w:hAnsi="Courier New" w:cs="Courier New"/>
          <w:sz w:val="24"/>
          <w:szCs w:val="24"/>
        </w:rPr>
        <w:t>, que mantiene con el municipio hasta Diciembre de 2019 inclusive.</w:t>
      </w:r>
    </w:p>
    <w:p w14:paraId="1C9C5E83" w14:textId="4F5021E3" w:rsidR="00C92310" w:rsidRDefault="00F828F7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BA65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F355CC">
        <w:rPr>
          <w:rFonts w:ascii="Courier New" w:eastAsia="SimSun" w:hAnsi="Courier New" w:cs="Mangal"/>
          <w:b/>
          <w:kern w:val="1"/>
          <w:sz w:val="24"/>
          <w:szCs w:val="24"/>
          <w:lang w:eastAsia="hi-IN" w:bidi="hi-IN"/>
        </w:rPr>
        <w:t xml:space="preserve">EXIMIR </w:t>
      </w:r>
      <w:r w:rsidR="00F355CC"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>EL CIEN POR CIENTO</w:t>
      </w:r>
      <w:r w:rsidR="00F355CC">
        <w:rPr>
          <w:rFonts w:ascii="Courier New" w:eastAsia="SimSun" w:hAnsi="Courier New" w:cs="Mangal"/>
          <w:b/>
          <w:kern w:val="1"/>
          <w:sz w:val="24"/>
          <w:szCs w:val="24"/>
          <w:lang w:eastAsia="hi-IN" w:bidi="hi-IN"/>
        </w:rPr>
        <w:t xml:space="preserve"> </w:t>
      </w:r>
      <w:r w:rsidR="00F355CC"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 xml:space="preserve">el pago de la deuda en concepto de Tasa por Servicios Administración y Mantenimiento de Cementerios </w:t>
      </w:r>
      <w:r w:rsidR="00F355CC">
        <w:rPr>
          <w:rFonts w:ascii="Courier New" w:eastAsia="SimSun" w:hAnsi="Courier New" w:cs="Mangal"/>
          <w:b/>
          <w:kern w:val="1"/>
          <w:sz w:val="24"/>
          <w:szCs w:val="24"/>
          <w:lang w:eastAsia="hi-IN" w:bidi="hi-IN"/>
        </w:rPr>
        <w:t xml:space="preserve">Identificación N°003284, </w:t>
      </w:r>
      <w:r w:rsidR="00F355CC"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>que mantiene con el municipio hasta Diciembre de 2019 inclusive.</w:t>
      </w:r>
    </w:p>
    <w:p w14:paraId="5030D396" w14:textId="294EF0F9" w:rsidR="00F355CC" w:rsidRDefault="00F355CC" w:rsidP="00F355CC">
      <w:pPr>
        <w:spacing w:after="100" w:afterAutospacing="1" w:line="240" w:lineRule="auto"/>
        <w:ind w:left="709" w:hanging="709"/>
        <w:jc w:val="right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t>...///</w:t>
      </w:r>
    </w:p>
    <w:p w14:paraId="7C31FE53" w14:textId="360F287C" w:rsidR="00F355CC" w:rsidRDefault="00F355CC" w:rsidP="00F355CC">
      <w:pPr>
        <w:spacing w:after="100" w:afterAutospacing="1" w:line="240" w:lineRule="auto"/>
        <w:ind w:left="709" w:hanging="709"/>
        <w:jc w:val="center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</w:p>
    <w:p w14:paraId="7E90DB89" w14:textId="3C3CA0A6" w:rsidR="00F355CC" w:rsidRDefault="00F355CC" w:rsidP="00F355CC">
      <w:pPr>
        <w:spacing w:after="100" w:afterAutospacing="1" w:line="240" w:lineRule="auto"/>
        <w:ind w:left="709" w:hanging="709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  <w:r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  <w:lastRenderedPageBreak/>
        <w:t>...///2.-</w:t>
      </w:r>
    </w:p>
    <w:p w14:paraId="0FCCBB5D" w14:textId="77777777" w:rsidR="00F355CC" w:rsidRPr="00F355CC" w:rsidRDefault="00F355CC" w:rsidP="00F355CC">
      <w:pPr>
        <w:spacing w:after="100" w:afterAutospacing="1" w:line="240" w:lineRule="auto"/>
        <w:ind w:left="709" w:hanging="709"/>
        <w:rPr>
          <w:rFonts w:ascii="Courier New" w:eastAsia="SimSun" w:hAnsi="Courier New" w:cs="Mangal"/>
          <w:kern w:val="1"/>
          <w:sz w:val="24"/>
          <w:szCs w:val="24"/>
          <w:lang w:eastAsia="hi-IN" w:bidi="hi-IN"/>
        </w:rPr>
      </w:pPr>
    </w:p>
    <w:p w14:paraId="1C94A944" w14:textId="53EDE22B" w:rsidR="00A85A3B" w:rsidRDefault="00C92310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7682D41C" w14:textId="77777777" w:rsidR="00F355CC" w:rsidRDefault="00F355CC" w:rsidP="00CB3E9C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5043EDE1" w14:textId="562D36E3" w:rsidR="00343970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7CEBCD2D" w:rsidR="00A85A3B" w:rsidRPr="00A85A3B" w:rsidRDefault="00A85A3B" w:rsidP="00F355CC">
      <w:pPr>
        <w:spacing w:line="240" w:lineRule="auto"/>
        <w:jc w:val="center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sectPr w:rsidR="00A85A3B" w:rsidRPr="00A85A3B" w:rsidSect="00BD568B">
      <w:pgSz w:w="12240" w:h="15840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5E0961E" w14:textId="77777777" w:rsidR="00445C98" w:rsidRDefault="00445C98" w:rsidP="00C86014">
      <w:pPr>
        <w:spacing w:after="0" w:line="240" w:lineRule="auto"/>
      </w:pPr>
      <w:r>
        <w:separator/>
      </w:r>
    </w:p>
  </w:endnote>
  <w:endnote w:type="continuationSeparator" w:id="0">
    <w:p w14:paraId="4B90EBD9" w14:textId="77777777" w:rsidR="00445C98" w:rsidRDefault="00445C9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3FEAA2" w14:textId="77777777" w:rsidR="00445C98" w:rsidRDefault="00445C98" w:rsidP="00C86014">
      <w:pPr>
        <w:spacing w:after="0" w:line="240" w:lineRule="auto"/>
      </w:pPr>
      <w:r>
        <w:separator/>
      </w:r>
    </w:p>
  </w:footnote>
  <w:footnote w:type="continuationSeparator" w:id="0">
    <w:p w14:paraId="50D5E0B8" w14:textId="77777777" w:rsidR="00445C98" w:rsidRDefault="00445C9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31C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25B2E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5C98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5CC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49352-EAF8-45E0-9BF8-98458E964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234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2019-12-03T14:23:00Z</cp:lastPrinted>
  <dcterms:created xsi:type="dcterms:W3CDTF">2019-12-04T15:32:00Z</dcterms:created>
  <dcterms:modified xsi:type="dcterms:W3CDTF">2019-12-04T15:46:00Z</dcterms:modified>
</cp:coreProperties>
</file>