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75E5ADA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B79F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1383</w:t>
      </w:r>
    </w:p>
    <w:p w14:paraId="05AF2392" w14:textId="192F7769" w:rsidR="002952BF" w:rsidRPr="00FD43F7" w:rsidRDefault="00391944" w:rsidP="00D43667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D43667">
        <w:rPr>
          <w:rFonts w:ascii="Courier New" w:hAnsi="Courier New" w:cs="Courier New"/>
          <w:sz w:val="24"/>
          <w:szCs w:val="24"/>
        </w:rPr>
        <w:t>El Expediente Nº 1270/18-iniciado por el Sr. Sala Marcelo José –Autorización de Demolición</w:t>
      </w:r>
      <w:r w:rsidR="00D43667" w:rsidRPr="00257137">
        <w:rPr>
          <w:rFonts w:ascii="Courier New" w:hAnsi="Courier New" w:cs="Courier New"/>
          <w:sz w:val="24"/>
          <w:szCs w:val="24"/>
        </w:rPr>
        <w:t>; y</w:t>
      </w:r>
    </w:p>
    <w:p w14:paraId="69DF381F" w14:textId="616E774C" w:rsidR="002952BF" w:rsidRPr="007072B2" w:rsidRDefault="002B2C74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0E03274" w14:textId="6775CE15" w:rsidR="00D43667" w:rsidRDefault="003B50BA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3667">
        <w:rPr>
          <w:rFonts w:ascii="Courier New" w:eastAsia="Arial Unicode MS" w:hAnsi="Courier New" w:cs="Courier New"/>
          <w:b w:val="0"/>
        </w:rPr>
        <w:t xml:space="preserve">Que </w:t>
      </w:r>
      <w:r w:rsidR="00D43667" w:rsidRPr="00D43667">
        <w:rPr>
          <w:rFonts w:ascii="Courier New" w:hAnsi="Courier New" w:cs="Courier New"/>
          <w:b w:val="0"/>
        </w:rPr>
        <w:t>solicita autorización para realizar una demolición y posterior construcción  en los inmuebles designaciones catastrales 1—1-166-1 y 1-1-166-2;</w:t>
      </w:r>
    </w:p>
    <w:p w14:paraId="638C2827" w14:textId="77777777" w:rsidR="00D43667" w:rsidRP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FC58A4" w14:textId="77777777" w:rsid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3667">
        <w:rPr>
          <w:rFonts w:ascii="Courier New" w:hAnsi="Courier New" w:cs="Courier New"/>
          <w:b w:val="0"/>
        </w:rPr>
        <w:t xml:space="preserve">Que luego de los trámites correspondientes autorizada la demolición y presentados los planos para la nueva construcción  a Fs. 36 el propietario presenta nota solicitando que se trate por vía d excepción el proyecto de construcción; </w:t>
      </w:r>
    </w:p>
    <w:p w14:paraId="12ED4972" w14:textId="77777777" w:rsidR="00D43667" w:rsidRP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E176E1" w14:textId="77777777" w:rsid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3667">
        <w:rPr>
          <w:rFonts w:ascii="Courier New" w:hAnsi="Courier New" w:cs="Courier New"/>
          <w:b w:val="0"/>
        </w:rPr>
        <w:t>Que  en Fs. 45 obra visación de Área Obras Privadas, donde destaca que el proyecto no cumple con los valores  de FOS y FOT que establece el Art. N° 231 de la Ordenanza N°8547 POUT, para el eje comercial Av. Dalinger;</w:t>
      </w:r>
    </w:p>
    <w:p w14:paraId="342755C2" w14:textId="77777777" w:rsidR="00D43667" w:rsidRP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E9A4D68" w14:textId="77777777" w:rsid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3667">
        <w:rPr>
          <w:rFonts w:ascii="Courier New" w:hAnsi="Courier New" w:cs="Courier New"/>
          <w:b w:val="0"/>
        </w:rPr>
        <w:t>Que en Fs.  80 la Secretaria  de Infraestructura expresa  el espíritu y el criterio Urbanística de la normativa, entiende que la propuesta presentada no impactaría en forma negativa tanto en su entorno inmediato  como en el ambiente;</w:t>
      </w:r>
    </w:p>
    <w:p w14:paraId="6411C7EB" w14:textId="77777777" w:rsidR="00D43667" w:rsidRP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0988D69" w14:textId="77777777" w:rsidR="00D43667" w:rsidRP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3667">
        <w:rPr>
          <w:rFonts w:ascii="Courier New" w:hAnsi="Courier New" w:cs="Courier New"/>
          <w:b w:val="0"/>
        </w:rPr>
        <w:t>Que la misma cumple con la Ordenanza N°10414 que exige un espacio de estacionamiento por cada unidad habitacional;</w:t>
      </w:r>
    </w:p>
    <w:p w14:paraId="6FEA816C" w14:textId="77777777" w:rsidR="00D43667" w:rsidRPr="00D43667" w:rsidRDefault="00D43667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3667">
        <w:rPr>
          <w:rFonts w:ascii="Courier New" w:hAnsi="Courier New" w:cs="Courier New"/>
          <w:b w:val="0"/>
        </w:rPr>
        <w:t>Que la presente propuesta no excede los valores permitidos de altura, además ayudaría a generar una imagen de consolidación de esquina acorde a un eje como es la Av. Dalinger.</w:t>
      </w:r>
    </w:p>
    <w:p w14:paraId="4FFFFD23" w14:textId="5C730F6C" w:rsidR="002952BF" w:rsidRPr="00D43667" w:rsidRDefault="002952BF" w:rsidP="00D4366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16B279AD" w:rsidR="00934495" w:rsidRDefault="00934495" w:rsidP="00D4366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D43667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evaluado el expedi</w:t>
      </w:r>
      <w:r w:rsidR="00AD0C25" w:rsidRPr="00D43667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ente por la Comisión de Obras y Servicios Públicos</w:t>
      </w:r>
      <w:r w:rsidRPr="00D43667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se emite despacho fa</w:t>
      </w:r>
      <w:r w:rsidR="00B7757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vorable, aprobado por mayoria</w:t>
      </w:r>
      <w:bookmarkStart w:id="0" w:name="_GoBack"/>
      <w:bookmarkEnd w:id="0"/>
      <w:r w:rsidRPr="00D43667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en </w:t>
      </w:r>
      <w:r w:rsidR="002952BF" w:rsidRPr="00D4366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del día 04 de diciembre</w:t>
      </w:r>
      <w:r w:rsidRPr="00D4366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2019.-</w:t>
      </w:r>
    </w:p>
    <w:p w14:paraId="77780C8D" w14:textId="62027E4D" w:rsidR="0047437C" w:rsidRPr="00D43667" w:rsidRDefault="00D43667" w:rsidP="00D43667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614ADCEB" w14:textId="568CB84A" w:rsidR="002952BF" w:rsidRPr="002952BF" w:rsidRDefault="002952BF" w:rsidP="002952BF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952BF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24E81399" w14:textId="77777777" w:rsidR="005F75D9" w:rsidRPr="00AD0C25" w:rsidRDefault="005F75D9" w:rsidP="00AD0C2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4ACF1967" w:rsidR="00693AA0" w:rsidRPr="002952BF" w:rsidRDefault="00D9081C" w:rsidP="00AD0C25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AD0C25">
        <w:rPr>
          <w:rFonts w:ascii="Courier New" w:hAnsi="Courier New" w:cs="Courier New"/>
          <w:b/>
          <w:sz w:val="24"/>
          <w:szCs w:val="24"/>
        </w:rPr>
        <w:t>AUTORIZAR</w:t>
      </w:r>
      <w:r w:rsidR="00AD0C25">
        <w:rPr>
          <w:rFonts w:ascii="Courier New" w:hAnsi="Courier New" w:cs="Courier New"/>
          <w:sz w:val="24"/>
          <w:szCs w:val="24"/>
        </w:rPr>
        <w:t xml:space="preserve"> </w:t>
      </w:r>
      <w:r w:rsidR="0047437C">
        <w:rPr>
          <w:rFonts w:ascii="Courier New" w:hAnsi="Courier New" w:cs="Courier New"/>
          <w:sz w:val="24"/>
          <w:szCs w:val="24"/>
        </w:rPr>
        <w:t xml:space="preserve"> </w:t>
      </w:r>
      <w:r w:rsidR="00D43667">
        <w:rPr>
          <w:rFonts w:ascii="Courier New" w:hAnsi="Courier New" w:cs="Courier New"/>
          <w:sz w:val="24"/>
          <w:szCs w:val="24"/>
        </w:rPr>
        <w:t>la construcción a realizar en los inmuebles designaciones catastrales 1—1-166-1 y 1-1-166-2; sin el cumplimiento de lo establecido en el Art. N°231 de la Ord. 8547(POUT) respecto del FOS y FOT0 debiendo cumplir con los demás requerimientos realizados por las áreas técnicas</w:t>
      </w:r>
      <w:r w:rsidR="00850CD8" w:rsidRPr="00850CD8">
        <w:rPr>
          <w:rFonts w:ascii="Courier New" w:hAnsi="Courier New" w:cs="Courier New"/>
          <w:sz w:val="24"/>
          <w:szCs w:val="24"/>
        </w:rPr>
        <w:t xml:space="preserve"> </w:t>
      </w:r>
      <w:r w:rsidR="00850CD8">
        <w:rPr>
          <w:rFonts w:ascii="Courier New" w:hAnsi="Courier New" w:cs="Courier New"/>
          <w:sz w:val="24"/>
          <w:szCs w:val="24"/>
        </w:rPr>
        <w:t>correspondientes.</w:t>
      </w:r>
    </w:p>
    <w:p w14:paraId="307415E2" w14:textId="36C839DF" w:rsidR="00565E16" w:rsidRDefault="002952BF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65E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65E16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65E16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65E16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565E16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086517C1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3DCA57" w14:textId="77777777" w:rsidR="00E73B74" w:rsidRDefault="00E73B74" w:rsidP="00C86014">
      <w:pPr>
        <w:spacing w:after="0" w:line="240" w:lineRule="auto"/>
      </w:pPr>
      <w:r>
        <w:separator/>
      </w:r>
    </w:p>
  </w:endnote>
  <w:endnote w:type="continuationSeparator" w:id="0">
    <w:p w14:paraId="7EE87791" w14:textId="77777777" w:rsidR="00E73B74" w:rsidRDefault="00E73B7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1AC635" w14:textId="77777777" w:rsidR="00E73B74" w:rsidRDefault="00E73B74" w:rsidP="00C86014">
      <w:pPr>
        <w:spacing w:after="0" w:line="240" w:lineRule="auto"/>
      </w:pPr>
      <w:r>
        <w:separator/>
      </w:r>
    </w:p>
  </w:footnote>
  <w:footnote w:type="continuationSeparator" w:id="0">
    <w:p w14:paraId="5BEF1038" w14:textId="77777777" w:rsidR="00E73B74" w:rsidRDefault="00E73B7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37C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0CD8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2843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7757A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6B5D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3667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257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4998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3DF7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3B74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79F1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17318-12EB-4D69-9586-3E8C53EA3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2019-12-10T14:43:00Z</cp:lastPrinted>
  <dcterms:created xsi:type="dcterms:W3CDTF">2019-12-10T14:43:00Z</dcterms:created>
  <dcterms:modified xsi:type="dcterms:W3CDTF">2019-12-10T15:11:00Z</dcterms:modified>
</cp:coreProperties>
</file>