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3F088AE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4284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1385</w:t>
      </w:r>
    </w:p>
    <w:p w14:paraId="05AF2392" w14:textId="5A95B853" w:rsidR="002952BF" w:rsidRPr="006E1534" w:rsidRDefault="00391944" w:rsidP="00D24A76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6E1534" w:rsidRPr="006E1534">
        <w:rPr>
          <w:rFonts w:ascii="Courier New" w:hAnsi="Courier New" w:cs="Courier New"/>
          <w:sz w:val="24"/>
          <w:lang w:val="es-ES_tradnl"/>
        </w:rPr>
        <w:t>La solicitud de vecinos del sector tendientes a contar con un espacio recreativo y de actividad física; y</w:t>
      </w:r>
    </w:p>
    <w:p w14:paraId="69DF381F" w14:textId="616E774C" w:rsidR="002952BF" w:rsidRPr="007072B2" w:rsidRDefault="002B2C74" w:rsidP="00CD6B5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9C77BF3" w14:textId="0231630C" w:rsidR="006E1534" w:rsidRPr="006E1534" w:rsidRDefault="006E1534" w:rsidP="006E15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  <w:r w:rsidRPr="006E1534">
        <w:rPr>
          <w:rFonts w:ascii="Courier New" w:hAnsi="Courier New" w:cs="Courier New"/>
          <w:b w:val="0"/>
          <w:lang w:val="es-ES_tradnl"/>
        </w:rPr>
        <w:t>Q</w:t>
      </w:r>
      <w:r>
        <w:rPr>
          <w:rFonts w:ascii="Courier New" w:hAnsi="Courier New" w:cs="Courier New"/>
          <w:b w:val="0"/>
          <w:lang w:val="es-ES_tradnl"/>
        </w:rPr>
        <w:t>ue</w:t>
      </w:r>
      <w:r w:rsidRPr="006E1534">
        <w:rPr>
          <w:rFonts w:ascii="Courier New" w:hAnsi="Courier New" w:cs="Courier New"/>
          <w:b w:val="0"/>
          <w:lang w:val="es-ES_tradnl"/>
        </w:rPr>
        <w:t xml:space="preserve"> en la actualidad, la calle Bajada de Las Rosas está abierta en forma parcial al uso vehicular, solo desde calle Los Heliotropos hasta la mitad de su recorrido.</w:t>
      </w:r>
    </w:p>
    <w:p w14:paraId="14EAC8C9" w14:textId="77777777" w:rsidR="006E1534" w:rsidRPr="006E1534" w:rsidRDefault="006E1534" w:rsidP="006E15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0E2580A5" w14:textId="4012B038" w:rsidR="006E1534" w:rsidRPr="006E1534" w:rsidRDefault="006E1534" w:rsidP="006E15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Que</w:t>
      </w:r>
      <w:r w:rsidRPr="006E1534">
        <w:rPr>
          <w:rFonts w:ascii="Courier New" w:hAnsi="Courier New" w:cs="Courier New"/>
          <w:b w:val="0"/>
          <w:lang w:val="es-ES_tradnl"/>
        </w:rPr>
        <w:t xml:space="preserve"> el tramo restante de esta calle en su trayecto hasta el encuentro con calle Las Margaritas – Las Rosas cuenta con una topografía muy particular, con una importante diferencia de nivel y grandes bloques de piedra, propios de la configuración geológica de la zona.</w:t>
      </w:r>
    </w:p>
    <w:p w14:paraId="4FC4E134" w14:textId="77777777" w:rsidR="006E1534" w:rsidRPr="006E1534" w:rsidRDefault="006E1534" w:rsidP="006E15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4F00689F" w14:textId="02C83633" w:rsidR="006E1534" w:rsidRPr="006E1534" w:rsidRDefault="006E1534" w:rsidP="006E15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Que</w:t>
      </w:r>
      <w:r w:rsidRPr="006E1534">
        <w:rPr>
          <w:rFonts w:ascii="Courier New" w:hAnsi="Courier New" w:cs="Courier New"/>
          <w:b w:val="0"/>
          <w:lang w:val="es-ES_tradnl"/>
        </w:rPr>
        <w:t xml:space="preserve"> no se realizo la apertura de la misma, figurando esta solo en los planos de Loteos pero no en forma efectiva.</w:t>
      </w:r>
    </w:p>
    <w:p w14:paraId="5DBA88B5" w14:textId="77777777" w:rsidR="006E1534" w:rsidRPr="006E1534" w:rsidRDefault="006E1534" w:rsidP="006E15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581B65A3" w14:textId="5D5D2421" w:rsidR="006E1534" w:rsidRPr="006E1534" w:rsidRDefault="006E1534" w:rsidP="006E15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Que</w:t>
      </w:r>
      <w:r w:rsidRPr="006E1534">
        <w:rPr>
          <w:rFonts w:ascii="Courier New" w:hAnsi="Courier New" w:cs="Courier New"/>
          <w:b w:val="0"/>
          <w:lang w:val="es-ES_tradnl"/>
        </w:rPr>
        <w:t xml:space="preserve"> el acceso a las Parcelas 005 y 004 de la Manzana 329, estaría garantizado por el tramo de calle Bajada de Las Rosas que actualmente se encuentra abierto desde su intersección con calle Los Heliotropos.</w:t>
      </w:r>
    </w:p>
    <w:p w14:paraId="2E170EE9" w14:textId="77777777" w:rsidR="006E1534" w:rsidRPr="006E1534" w:rsidRDefault="006E1534" w:rsidP="006E15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45A3BB50" w14:textId="355FFBC8" w:rsidR="006E1534" w:rsidRPr="006E1534" w:rsidRDefault="006E1534" w:rsidP="006E15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Que</w:t>
      </w:r>
      <w:r w:rsidRPr="006E1534">
        <w:rPr>
          <w:rFonts w:ascii="Courier New" w:hAnsi="Courier New" w:cs="Courier New"/>
          <w:b w:val="0"/>
          <w:lang w:val="es-ES_tradnl"/>
        </w:rPr>
        <w:t xml:space="preserve"> este tramo pasaría a ser vehicular de uso restringido solo para ingreso y egreso a las Parcelas 005 y 004 de la Manzana 329.</w:t>
      </w:r>
    </w:p>
    <w:p w14:paraId="3555CE85" w14:textId="77777777" w:rsidR="006E1534" w:rsidRPr="006E1534" w:rsidRDefault="006E1534" w:rsidP="006E15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37E091B8" w14:textId="42EE07AC" w:rsidR="006E1534" w:rsidRPr="006E1534" w:rsidRDefault="006E1534" w:rsidP="006E15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Que</w:t>
      </w:r>
      <w:r w:rsidRPr="006E1534">
        <w:rPr>
          <w:rFonts w:ascii="Courier New" w:hAnsi="Courier New" w:cs="Courier New"/>
          <w:b w:val="0"/>
          <w:lang w:val="es-ES_tradnl"/>
        </w:rPr>
        <w:t xml:space="preserve"> la citada calle Bajada de Las Rosas desde su encuentro con calle Las Rosas – Las Margaritas hasta Los Heliotropos, pasará a conformar un paseo peatonal y con posibilidad de ser equipado para la actividad física.</w:t>
      </w:r>
    </w:p>
    <w:p w14:paraId="3D430BAC" w14:textId="77777777" w:rsidR="006E1534" w:rsidRPr="006E1534" w:rsidRDefault="006E1534" w:rsidP="006E15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4FFFFD23" w14:textId="16684E06" w:rsidR="002952BF" w:rsidRDefault="006E1534" w:rsidP="006E15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 xml:space="preserve">Que </w:t>
      </w:r>
      <w:r w:rsidRPr="006E1534">
        <w:rPr>
          <w:rFonts w:ascii="Courier New" w:hAnsi="Courier New" w:cs="Courier New"/>
          <w:b w:val="0"/>
          <w:lang w:val="es-ES_tradnl"/>
        </w:rPr>
        <w:t xml:space="preserve">se adjunta croquis explicativo, donde se indica los espacios a </w:t>
      </w:r>
      <w:r>
        <w:rPr>
          <w:rFonts w:ascii="Courier New" w:hAnsi="Courier New" w:cs="Courier New"/>
          <w:b w:val="0"/>
          <w:lang w:val="es-ES_tradnl"/>
        </w:rPr>
        <w:t xml:space="preserve">desafectar del Dominio Público. </w:t>
      </w:r>
    </w:p>
    <w:p w14:paraId="33046973" w14:textId="77777777" w:rsidR="006E1534" w:rsidRDefault="006E1534" w:rsidP="006E15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4B4E3B24" w14:textId="77777777" w:rsidR="006E1534" w:rsidRDefault="006E1534" w:rsidP="006E15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133FB02B" w14:textId="77777777" w:rsidR="006E1534" w:rsidRDefault="006E1534" w:rsidP="006E15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3BD0021B" w14:textId="78932A8E" w:rsidR="006E1534" w:rsidRDefault="006E1534" w:rsidP="006E1534">
      <w:pPr>
        <w:pStyle w:val="Prrafodelista"/>
        <w:spacing w:line="276" w:lineRule="auto"/>
        <w:jc w:val="right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...///</w:t>
      </w:r>
    </w:p>
    <w:p w14:paraId="574FA42E" w14:textId="7617A47B" w:rsidR="006E1534" w:rsidRPr="003922CC" w:rsidRDefault="006E1534" w:rsidP="003922CC">
      <w:pPr>
        <w:rPr>
          <w:rFonts w:ascii="Courier New" w:hAnsi="Courier New" w:cs="Courier New"/>
          <w:sz w:val="24"/>
          <w:szCs w:val="24"/>
          <w:lang w:val="es-ES_tradnl"/>
        </w:rPr>
      </w:pPr>
      <w:r w:rsidRPr="006E1534"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14:paraId="784F1C2F" w14:textId="3B812C83" w:rsidR="00934495" w:rsidRDefault="00934495" w:rsidP="006E153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6E1534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Que evaluado el </w:t>
      </w:r>
      <w:r w:rsidR="006E1534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Proyecto de Ordenanza anexo al </w:t>
      </w:r>
      <w:r w:rsidRPr="006E1534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expedi</w:t>
      </w:r>
      <w:r w:rsidR="00AD0C25" w:rsidRPr="006E1534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ente</w:t>
      </w:r>
      <w:r w:rsidR="006E1534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de referencia</w:t>
      </w:r>
      <w:r w:rsidR="00AD0C25" w:rsidRPr="006E1534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por la Comisión de Obras y Servicios Públicos</w:t>
      </w:r>
      <w:r w:rsidRPr="006E1534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se emite despacho favorable, aprobado</w:t>
      </w:r>
      <w:r w:rsidR="006E1534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en General y en particular</w:t>
      </w:r>
      <w:r w:rsidRPr="006E1534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por unanimidad en </w:t>
      </w:r>
      <w:r w:rsidR="002952BF" w:rsidRPr="006E153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Sesión Ordinaria del día 04 de diciembre</w:t>
      </w:r>
      <w:r w:rsidRPr="006E153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2019.-</w:t>
      </w:r>
    </w:p>
    <w:p w14:paraId="305997CA" w14:textId="77777777" w:rsidR="006E1534" w:rsidRPr="006E1534" w:rsidRDefault="006E1534" w:rsidP="006E153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255E8817" w14:textId="77777777" w:rsidR="00282066" w:rsidRPr="004257FE" w:rsidRDefault="00282066" w:rsidP="002D4565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595CB83" w14:textId="558EF5DE" w:rsidR="00D24A76" w:rsidRPr="002952BF" w:rsidRDefault="00D9081C" w:rsidP="006E153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7173D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7173D" w:rsidRPr="00DB091A">
        <w:rPr>
          <w:rFonts w:ascii="Courier New" w:hAnsi="Courier New" w:cs="Courier New"/>
          <w:b/>
        </w:rPr>
        <w:t xml:space="preserve"> </w:t>
      </w:r>
      <w:r w:rsidR="006E1534" w:rsidRPr="006E1534">
        <w:rPr>
          <w:rFonts w:ascii="Courier New" w:hAnsi="Courier New" w:cs="Courier New"/>
          <w:b/>
          <w:sz w:val="24"/>
          <w:lang w:val="es-ES_tradnl"/>
        </w:rPr>
        <w:t xml:space="preserve">DESAFECTASE </w:t>
      </w:r>
      <w:r w:rsidR="006E1534" w:rsidRPr="006E1534">
        <w:rPr>
          <w:rFonts w:ascii="Courier New" w:hAnsi="Courier New" w:cs="Courier New"/>
          <w:sz w:val="24"/>
          <w:lang w:val="es-ES_tradnl"/>
        </w:rPr>
        <w:t>del Dominio Público, la calle  Bajada de Las Rosas, que separa las Manzanas con designación Catastral CIRC. 01 SEC. 01 MANZ. 329 y  CIRC. 01 SEC. 01 MANZ. 327, entre las calles Las Rosas – Las Margaritas y Los Heliotropos.</w:t>
      </w:r>
    </w:p>
    <w:p w14:paraId="307415E2" w14:textId="1AC2AE7A" w:rsidR="00565E16" w:rsidRDefault="002952BF" w:rsidP="00565E1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565E1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565E16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565E16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6E1534" w:rsidRPr="006E1534">
        <w:rPr>
          <w:rFonts w:ascii="Courier New" w:hAnsi="Courier New" w:cs="Courier New"/>
          <w:b/>
          <w:sz w:val="24"/>
          <w:lang w:val="es-ES_tradnl"/>
        </w:rPr>
        <w:t xml:space="preserve">DICHA </w:t>
      </w:r>
      <w:r w:rsidR="006E1534" w:rsidRPr="006E1534">
        <w:rPr>
          <w:rFonts w:ascii="Courier New" w:hAnsi="Courier New" w:cs="Courier New"/>
          <w:sz w:val="24"/>
          <w:lang w:val="es-ES_tradnl"/>
        </w:rPr>
        <w:t>desafectación se limita exclusivamente al tránsito vehicular</w:t>
      </w:r>
      <w:r w:rsidR="006E1534">
        <w:rPr>
          <w:rFonts w:ascii="Courier New" w:hAnsi="Courier New" w:cs="Courier New"/>
          <w:sz w:val="24"/>
          <w:lang w:val="es-ES_tradnl"/>
        </w:rPr>
        <w:t>.</w:t>
      </w:r>
    </w:p>
    <w:p w14:paraId="459D0805" w14:textId="5E235C09" w:rsidR="006E1534" w:rsidRPr="003922CC" w:rsidRDefault="006E1534" w:rsidP="006E1534">
      <w:pPr>
        <w:spacing w:after="100" w:afterAutospacing="1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3922CC">
        <w:rPr>
          <w:rFonts w:ascii="Courier New" w:hAnsi="Courier New" w:cs="Courier New"/>
          <w:b/>
          <w:sz w:val="24"/>
          <w:lang w:val="es-ES_tradnl"/>
        </w:rPr>
        <w:t xml:space="preserve">CREASE </w:t>
      </w:r>
      <w:r w:rsidRPr="003922CC">
        <w:rPr>
          <w:rFonts w:ascii="Courier New" w:hAnsi="Courier New" w:cs="Courier New"/>
          <w:sz w:val="24"/>
          <w:lang w:val="es-ES_tradnl"/>
        </w:rPr>
        <w:t>un espacio recreativo de Dominio Público en la calle Bajada de Las Rosas</w:t>
      </w:r>
      <w:r w:rsidR="003922CC" w:rsidRPr="003922CC">
        <w:rPr>
          <w:rFonts w:ascii="Courier New" w:hAnsi="Courier New" w:cs="Courier New"/>
          <w:sz w:val="24"/>
          <w:lang w:val="es-ES_tradnl"/>
        </w:rPr>
        <w:t>, conforme a la delimitación fijada en el Articulo 1 de la presente Ordenanza.</w:t>
      </w:r>
    </w:p>
    <w:p w14:paraId="3FFEA1BD" w14:textId="1F6C98C5" w:rsidR="006E1534" w:rsidRPr="003922CC" w:rsidRDefault="006E1534" w:rsidP="006E1534">
      <w:pPr>
        <w:spacing w:after="100" w:afterAutospacing="1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3922C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rt.4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922CC" w:rsidRPr="003922CC">
        <w:rPr>
          <w:rFonts w:ascii="Courier New" w:hAnsi="Courier New" w:cs="Courier New"/>
          <w:b/>
          <w:sz w:val="24"/>
          <w:lang w:val="es-ES_tradnl"/>
        </w:rPr>
        <w:t>GARANTIZASE</w:t>
      </w:r>
      <w:r w:rsidR="003922CC" w:rsidRPr="003922CC">
        <w:rPr>
          <w:rFonts w:ascii="Courier New" w:hAnsi="Courier New" w:cs="Courier New"/>
          <w:sz w:val="24"/>
          <w:lang w:val="es-ES_tradnl"/>
        </w:rPr>
        <w:t xml:space="preserve"> el acceso y egreso ve</w:t>
      </w:r>
      <w:r w:rsidR="00B96FF2">
        <w:rPr>
          <w:rFonts w:ascii="Courier New" w:hAnsi="Courier New" w:cs="Courier New"/>
          <w:sz w:val="24"/>
          <w:lang w:val="es-ES_tradnl"/>
        </w:rPr>
        <w:t>hicular a las Parcelas 005 y 00</w:t>
      </w:r>
      <w:bookmarkStart w:id="0" w:name="_GoBack"/>
      <w:bookmarkEnd w:id="0"/>
      <w:r w:rsidR="003922CC" w:rsidRPr="003922CC">
        <w:rPr>
          <w:rFonts w:ascii="Courier New" w:hAnsi="Courier New" w:cs="Courier New"/>
          <w:sz w:val="24"/>
          <w:lang w:val="es-ES_tradnl"/>
        </w:rPr>
        <w:t xml:space="preserve">6 de la Manzana 329. </w:t>
      </w:r>
    </w:p>
    <w:p w14:paraId="12EADEC8" w14:textId="2FC725FA" w:rsidR="006E1534" w:rsidRPr="003922CC" w:rsidRDefault="006E1534" w:rsidP="006E1534">
      <w:pPr>
        <w:spacing w:after="100" w:afterAutospacing="1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3922C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rt.5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922CC" w:rsidRPr="003922CC">
        <w:rPr>
          <w:rFonts w:ascii="Courier New" w:hAnsi="Courier New" w:cs="Courier New"/>
          <w:b/>
          <w:sz w:val="24"/>
          <w:lang w:val="es-ES_tradnl"/>
        </w:rPr>
        <w:t>LA</w:t>
      </w:r>
      <w:r w:rsidR="003922CC" w:rsidRPr="003922CC">
        <w:rPr>
          <w:rFonts w:ascii="Courier New" w:hAnsi="Courier New" w:cs="Courier New"/>
          <w:sz w:val="24"/>
          <w:lang w:val="es-ES_tradnl"/>
        </w:rPr>
        <w:t xml:space="preserve"> presente Ordenanza, tendrá vigencia a partir de la fecha de su promulgación, conforme a lo previsto en el Art. Nº 24 de la Carta Orgánica Municipal.</w:t>
      </w:r>
    </w:p>
    <w:p w14:paraId="67CD1A30" w14:textId="040E0510" w:rsidR="00181142" w:rsidRPr="003922CC" w:rsidRDefault="006E1534" w:rsidP="003922CC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3922C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rt.6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EEFB1FF" w14:textId="086517C1" w:rsidR="00667484" w:rsidRDefault="007740AE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952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952B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10C59F" w14:textId="77777777" w:rsidR="00895F4A" w:rsidRDefault="00895F4A" w:rsidP="00C86014">
      <w:pPr>
        <w:spacing w:after="0" w:line="240" w:lineRule="auto"/>
      </w:pPr>
      <w:r>
        <w:separator/>
      </w:r>
    </w:p>
  </w:endnote>
  <w:endnote w:type="continuationSeparator" w:id="0">
    <w:p w14:paraId="6C255E1C" w14:textId="77777777" w:rsidR="00895F4A" w:rsidRDefault="00895F4A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8CB4D4" w14:textId="77777777" w:rsidR="00895F4A" w:rsidRDefault="00895F4A" w:rsidP="00C86014">
      <w:pPr>
        <w:spacing w:after="0" w:line="240" w:lineRule="auto"/>
      </w:pPr>
      <w:r>
        <w:separator/>
      </w:r>
    </w:p>
  </w:footnote>
  <w:footnote w:type="continuationSeparator" w:id="0">
    <w:p w14:paraId="06D787D3" w14:textId="77777777" w:rsidR="00895F4A" w:rsidRDefault="00895F4A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67D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449C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52BF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22CC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37C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849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534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0CD8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1AF9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6FF2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40A6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6B5D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4A76"/>
    <w:rsid w:val="00D26343"/>
    <w:rsid w:val="00D300DC"/>
    <w:rsid w:val="00D30EF1"/>
    <w:rsid w:val="00D32585"/>
    <w:rsid w:val="00D35219"/>
    <w:rsid w:val="00D35F92"/>
    <w:rsid w:val="00D37AAE"/>
    <w:rsid w:val="00D4123A"/>
    <w:rsid w:val="00D43667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257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4998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3DF7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79F1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customStyle="1" w:styleId="a">
    <w:basedOn w:val="Normal"/>
    <w:next w:val="Puesto"/>
    <w:qFormat/>
    <w:rsid w:val="006E1534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u w:val="single"/>
      <w:lang w:val="es-ES" w:eastAsia="es-ES"/>
    </w:rPr>
  </w:style>
  <w:style w:type="paragraph" w:styleId="Puesto">
    <w:name w:val="Title"/>
    <w:basedOn w:val="Normal"/>
    <w:next w:val="Normal"/>
    <w:link w:val="PuestoCar"/>
    <w:uiPriority w:val="10"/>
    <w:qFormat/>
    <w:rsid w:val="006E15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6E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73373-341F-447A-A801-9FC26D84C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423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2019-12-10T15:14:00Z</cp:lastPrinted>
  <dcterms:created xsi:type="dcterms:W3CDTF">2019-12-10T15:25:00Z</dcterms:created>
  <dcterms:modified xsi:type="dcterms:W3CDTF">2019-12-10T16:23:00Z</dcterms:modified>
</cp:coreProperties>
</file>