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28B745D3" w:rsidR="004744EF" w:rsidRDefault="00667965" w:rsidP="008803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1262C4">
        <w:rPr>
          <w:rFonts w:ascii="Courier New" w:eastAsia="Times New Roman" w:hAnsi="Courier New" w:cs="Times New Roman"/>
          <w:b/>
          <w:sz w:val="24"/>
          <w:szCs w:val="20"/>
          <w:u w:val="single"/>
          <w:lang w:eastAsia="es-AR"/>
        </w:rPr>
        <w:t>1392</w:t>
      </w:r>
    </w:p>
    <w:p w14:paraId="7B931C61" w14:textId="3966ADD4" w:rsidR="00D01525" w:rsidRDefault="00391944" w:rsidP="00D0695D">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3B50BA">
        <w:rPr>
          <w:rFonts w:ascii="Courier New" w:hAnsi="Courier New" w:cs="Courier New"/>
        </w:rPr>
        <w:t xml:space="preserve"> </w:t>
      </w:r>
      <w:r w:rsidR="00D0695D">
        <w:rPr>
          <w:rFonts w:ascii="Courier New" w:hAnsi="Courier New" w:cs="Courier New"/>
          <w:sz w:val="24"/>
          <w:szCs w:val="24"/>
        </w:rPr>
        <w:t>El Programa Provincial Fondo Permanente Para La Financiación De Proyectos Y Programas De Los Gobiernos Locales De La Provincia De Córdoba; Y</w:t>
      </w:r>
    </w:p>
    <w:p w14:paraId="21E3EBD1" w14:textId="77777777" w:rsidR="00D0695D" w:rsidRPr="00FF0898" w:rsidRDefault="00D0695D" w:rsidP="00D0695D">
      <w:pPr>
        <w:ind w:left="851" w:hanging="425"/>
        <w:jc w:val="both"/>
        <w:rPr>
          <w:rFonts w:ascii="Courier New" w:hAnsi="Courier New" w:cs="Courier New"/>
          <w:sz w:val="24"/>
          <w:szCs w:val="24"/>
        </w:rPr>
      </w:pPr>
    </w:p>
    <w:p w14:paraId="55B4A2DB" w14:textId="1860C014" w:rsidR="00D01525" w:rsidRDefault="002B2C74" w:rsidP="00217171">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3FDA83F2" w14:textId="77777777" w:rsidR="00D0695D" w:rsidRPr="007072B2" w:rsidRDefault="00D0695D" w:rsidP="00217171">
      <w:pPr>
        <w:tabs>
          <w:tab w:val="left" w:pos="2835"/>
        </w:tabs>
        <w:jc w:val="center"/>
        <w:rPr>
          <w:rFonts w:ascii="Courier New" w:hAnsi="Courier New" w:cs="Courier New"/>
          <w:b/>
          <w:sz w:val="24"/>
          <w:szCs w:val="24"/>
          <w:lang w:val="es-ES_tradnl"/>
        </w:rPr>
      </w:pPr>
    </w:p>
    <w:p w14:paraId="78231B2C" w14:textId="1BF7C620" w:rsidR="00D0695D" w:rsidRDefault="006E1534" w:rsidP="00D0695D">
      <w:pPr>
        <w:pStyle w:val="Prrafodelista"/>
        <w:spacing w:line="276" w:lineRule="auto"/>
        <w:jc w:val="both"/>
        <w:rPr>
          <w:rFonts w:ascii="Courier New" w:hAnsi="Courier New" w:cs="Courier New"/>
          <w:b w:val="0"/>
        </w:rPr>
      </w:pPr>
      <w:r w:rsidRPr="00D0695D">
        <w:rPr>
          <w:rFonts w:ascii="Courier New" w:hAnsi="Courier New" w:cs="Courier New"/>
          <w:b w:val="0"/>
          <w:lang w:val="es-ES_tradnl"/>
        </w:rPr>
        <w:t xml:space="preserve">Que </w:t>
      </w:r>
      <w:r w:rsidR="00D0695D" w:rsidRPr="00D0695D">
        <w:rPr>
          <w:rFonts w:ascii="Courier New" w:hAnsi="Courier New" w:cs="Courier New"/>
          <w:b w:val="0"/>
        </w:rPr>
        <w:t>es de sumo interés para el Municipio, fomentar las actividades recreativas y deportivas en espacios públicos de nuestra ciudad.</w:t>
      </w:r>
    </w:p>
    <w:p w14:paraId="3954A2D1" w14:textId="77777777" w:rsidR="00D0695D" w:rsidRPr="00D0695D" w:rsidRDefault="00D0695D" w:rsidP="00D0695D">
      <w:pPr>
        <w:pStyle w:val="Prrafodelista"/>
        <w:spacing w:line="276" w:lineRule="auto"/>
        <w:jc w:val="both"/>
        <w:rPr>
          <w:rFonts w:ascii="Courier New" w:hAnsi="Courier New" w:cs="Courier New"/>
          <w:b w:val="0"/>
        </w:rPr>
      </w:pPr>
    </w:p>
    <w:p w14:paraId="75D66A7B" w14:textId="77777777" w:rsidR="00D0695D" w:rsidRDefault="00D0695D" w:rsidP="00D0695D">
      <w:pPr>
        <w:pStyle w:val="Prrafodelista"/>
        <w:spacing w:line="276" w:lineRule="auto"/>
        <w:jc w:val="both"/>
        <w:rPr>
          <w:rFonts w:ascii="Courier New" w:hAnsi="Courier New" w:cs="Courier New"/>
          <w:b w:val="0"/>
        </w:rPr>
      </w:pPr>
      <w:r w:rsidRPr="00D0695D">
        <w:rPr>
          <w:rFonts w:ascii="Courier New" w:hAnsi="Courier New" w:cs="Courier New"/>
          <w:b w:val="0"/>
        </w:rPr>
        <w:t>Que el espacio público define la calidad de vida de la gente.</w:t>
      </w:r>
    </w:p>
    <w:p w14:paraId="7EF6F760" w14:textId="77777777" w:rsidR="00D0695D" w:rsidRPr="00D0695D" w:rsidRDefault="00D0695D" w:rsidP="00D0695D">
      <w:pPr>
        <w:pStyle w:val="Prrafodelista"/>
        <w:spacing w:line="276" w:lineRule="auto"/>
        <w:jc w:val="both"/>
        <w:rPr>
          <w:rFonts w:ascii="Courier New" w:hAnsi="Courier New" w:cs="Courier New"/>
          <w:b w:val="0"/>
        </w:rPr>
      </w:pPr>
    </w:p>
    <w:p w14:paraId="637D1AB4" w14:textId="77777777" w:rsidR="00D0695D" w:rsidRDefault="00D0695D" w:rsidP="00D0695D">
      <w:pPr>
        <w:pStyle w:val="Prrafodelista"/>
        <w:spacing w:line="276" w:lineRule="auto"/>
        <w:jc w:val="both"/>
        <w:rPr>
          <w:rFonts w:ascii="Courier New" w:hAnsi="Courier New" w:cs="Courier New"/>
          <w:b w:val="0"/>
        </w:rPr>
      </w:pPr>
      <w:r w:rsidRPr="00D0695D">
        <w:rPr>
          <w:rFonts w:ascii="Courier New" w:hAnsi="Courier New" w:cs="Courier New"/>
          <w:b w:val="0"/>
        </w:rPr>
        <w:t>Que los nuevos espacios resultantes facilitaron el uso social y diverso promoviendo actividades deportivas, recreativas y culturales.</w:t>
      </w:r>
    </w:p>
    <w:p w14:paraId="3DBFE87F" w14:textId="51765CE8" w:rsidR="00D0695D" w:rsidRPr="00D0695D" w:rsidRDefault="00D0695D" w:rsidP="00D0695D">
      <w:pPr>
        <w:pStyle w:val="Prrafodelista"/>
        <w:spacing w:line="276" w:lineRule="auto"/>
        <w:jc w:val="both"/>
        <w:rPr>
          <w:rFonts w:ascii="Courier New" w:hAnsi="Courier New" w:cs="Courier New"/>
          <w:b w:val="0"/>
        </w:rPr>
      </w:pPr>
      <w:r w:rsidRPr="00D0695D">
        <w:rPr>
          <w:rFonts w:ascii="Courier New" w:hAnsi="Courier New" w:cs="Courier New"/>
          <w:b w:val="0"/>
        </w:rPr>
        <w:t xml:space="preserve"> </w:t>
      </w:r>
    </w:p>
    <w:p w14:paraId="064714B3" w14:textId="77777777" w:rsidR="00D0695D" w:rsidRDefault="00D0695D" w:rsidP="00D0695D">
      <w:pPr>
        <w:pStyle w:val="Prrafodelista"/>
        <w:spacing w:line="276" w:lineRule="auto"/>
        <w:jc w:val="both"/>
        <w:rPr>
          <w:rFonts w:ascii="Courier New" w:hAnsi="Courier New" w:cs="Courier New"/>
          <w:b w:val="0"/>
        </w:rPr>
      </w:pPr>
      <w:r w:rsidRPr="00D0695D">
        <w:rPr>
          <w:rFonts w:ascii="Courier New" w:hAnsi="Courier New" w:cs="Courier New"/>
          <w:b w:val="0"/>
        </w:rPr>
        <w:t>Que resultó necesario, la intervención arquitectónica y urbana en espacios sin equipamiento previo que promuevan dichas actividades.</w:t>
      </w:r>
    </w:p>
    <w:p w14:paraId="44D7113D" w14:textId="77777777" w:rsidR="00D0695D" w:rsidRPr="00D0695D" w:rsidRDefault="00D0695D" w:rsidP="00D0695D">
      <w:pPr>
        <w:pStyle w:val="Prrafodelista"/>
        <w:spacing w:line="276" w:lineRule="auto"/>
        <w:jc w:val="both"/>
        <w:rPr>
          <w:rFonts w:ascii="Courier New" w:hAnsi="Courier New" w:cs="Courier New"/>
          <w:b w:val="0"/>
        </w:rPr>
      </w:pPr>
    </w:p>
    <w:p w14:paraId="6FF1D238" w14:textId="77777777" w:rsidR="00D0695D" w:rsidRPr="00D0695D" w:rsidRDefault="00D0695D" w:rsidP="00D0695D">
      <w:pPr>
        <w:pStyle w:val="Prrafodelista"/>
        <w:spacing w:line="276" w:lineRule="auto"/>
        <w:jc w:val="both"/>
        <w:rPr>
          <w:rFonts w:ascii="Courier New" w:hAnsi="Courier New" w:cs="Courier New"/>
          <w:b w:val="0"/>
        </w:rPr>
      </w:pPr>
      <w:r w:rsidRPr="00D0695D">
        <w:rPr>
          <w:rFonts w:ascii="Courier New" w:hAnsi="Courier New" w:cs="Courier New"/>
          <w:b w:val="0"/>
        </w:rPr>
        <w:t>Que es de sumo interés para el Municipio la red vial existente, y el mantenimiento de edificios municipales.</w:t>
      </w:r>
    </w:p>
    <w:p w14:paraId="2B1A9B37" w14:textId="77777777" w:rsidR="00D0695D" w:rsidRDefault="00D0695D" w:rsidP="00D0695D">
      <w:pPr>
        <w:pStyle w:val="Prrafodelista"/>
        <w:spacing w:line="276" w:lineRule="auto"/>
        <w:jc w:val="both"/>
        <w:rPr>
          <w:rFonts w:ascii="Courier New" w:eastAsia="Calibri" w:hAnsi="Courier New" w:cs="Courier New"/>
          <w:b w:val="0"/>
        </w:rPr>
      </w:pPr>
      <w:r w:rsidRPr="00D0695D">
        <w:rPr>
          <w:rFonts w:ascii="Courier New" w:eastAsia="Calibri" w:hAnsi="Courier New" w:cs="Courier New"/>
          <w:b w:val="0"/>
        </w:rPr>
        <w:t>Que en virtud de la programación de la ejecución y finalización de las distintas obras realizadas durante el presente año, y que el valor de las cuotas disponibles del fondo mencionado fueron actualizándose durante el ejercicio, los distintos proyectos presentados al Departamento Ejecutivo tuvieron que desestimarse para su reconversión final en este proyecto de ordenanza.</w:t>
      </w:r>
    </w:p>
    <w:p w14:paraId="3D04BEA5" w14:textId="77777777" w:rsidR="00D0695D" w:rsidRDefault="00D0695D" w:rsidP="00D0695D">
      <w:pPr>
        <w:pStyle w:val="Prrafodelista"/>
        <w:spacing w:line="276" w:lineRule="auto"/>
        <w:jc w:val="both"/>
        <w:rPr>
          <w:rFonts w:ascii="Courier New" w:eastAsia="Calibri" w:hAnsi="Courier New" w:cs="Courier New"/>
          <w:b w:val="0"/>
        </w:rPr>
      </w:pPr>
    </w:p>
    <w:p w14:paraId="7A1290B6" w14:textId="77777777" w:rsidR="00D0695D" w:rsidRDefault="00D0695D" w:rsidP="00D0695D">
      <w:pPr>
        <w:pStyle w:val="Prrafodelista"/>
        <w:spacing w:line="276" w:lineRule="auto"/>
        <w:jc w:val="both"/>
        <w:rPr>
          <w:rFonts w:ascii="Courier New" w:eastAsia="Calibri" w:hAnsi="Courier New" w:cs="Courier New"/>
          <w:b w:val="0"/>
        </w:rPr>
      </w:pPr>
    </w:p>
    <w:p w14:paraId="35468EFA" w14:textId="77777777" w:rsidR="00D0695D" w:rsidRDefault="00D0695D" w:rsidP="00D0695D">
      <w:pPr>
        <w:pStyle w:val="Prrafodelista"/>
        <w:spacing w:line="276" w:lineRule="auto"/>
        <w:jc w:val="both"/>
        <w:rPr>
          <w:rFonts w:ascii="Courier New" w:eastAsia="Calibri" w:hAnsi="Courier New" w:cs="Courier New"/>
          <w:b w:val="0"/>
        </w:rPr>
      </w:pPr>
    </w:p>
    <w:p w14:paraId="6EE7E635" w14:textId="77777777" w:rsidR="00D0695D" w:rsidRDefault="00D0695D" w:rsidP="00D0695D">
      <w:pPr>
        <w:pStyle w:val="Prrafodelista"/>
        <w:spacing w:line="276" w:lineRule="auto"/>
        <w:jc w:val="both"/>
        <w:rPr>
          <w:rFonts w:ascii="Courier New" w:eastAsia="Calibri" w:hAnsi="Courier New" w:cs="Courier New"/>
          <w:b w:val="0"/>
        </w:rPr>
      </w:pPr>
    </w:p>
    <w:p w14:paraId="6EA3F138" w14:textId="3CB84176" w:rsidR="00D0695D" w:rsidRDefault="00D0695D" w:rsidP="00D0695D">
      <w:pPr>
        <w:pStyle w:val="Prrafodelista"/>
        <w:spacing w:line="276" w:lineRule="auto"/>
        <w:jc w:val="right"/>
        <w:rPr>
          <w:rFonts w:ascii="Courier New" w:eastAsia="Calibri" w:hAnsi="Courier New" w:cs="Courier New"/>
          <w:b w:val="0"/>
        </w:rPr>
      </w:pPr>
      <w:r>
        <w:rPr>
          <w:rFonts w:ascii="Courier New" w:eastAsia="Calibri" w:hAnsi="Courier New" w:cs="Courier New"/>
          <w:b w:val="0"/>
        </w:rPr>
        <w:t>...///</w:t>
      </w:r>
    </w:p>
    <w:p w14:paraId="09BD2CA7" w14:textId="56D912E1" w:rsidR="00D0695D" w:rsidRPr="00D0695D" w:rsidRDefault="00D0695D" w:rsidP="00D0695D">
      <w:pPr>
        <w:rPr>
          <w:rFonts w:ascii="Courier New" w:eastAsia="Calibri" w:hAnsi="Courier New" w:cs="Courier New"/>
        </w:rPr>
      </w:pPr>
      <w:r>
        <w:rPr>
          <w:rFonts w:ascii="Courier New" w:eastAsia="Calibri" w:hAnsi="Courier New" w:cs="Courier New"/>
        </w:rPr>
        <w:lastRenderedPageBreak/>
        <w:t>...///2.-</w:t>
      </w:r>
    </w:p>
    <w:p w14:paraId="36C163F9" w14:textId="77777777" w:rsidR="00D0695D" w:rsidRDefault="00D0695D" w:rsidP="00D0695D">
      <w:pPr>
        <w:pStyle w:val="Prrafodelista"/>
        <w:spacing w:line="276" w:lineRule="auto"/>
        <w:jc w:val="both"/>
        <w:rPr>
          <w:rFonts w:ascii="Courier New" w:eastAsia="Calibri" w:hAnsi="Courier New" w:cs="Courier New"/>
          <w:b w:val="0"/>
        </w:rPr>
      </w:pPr>
      <w:r w:rsidRPr="00D0695D">
        <w:rPr>
          <w:rFonts w:ascii="Courier New" w:eastAsia="Calibri" w:hAnsi="Courier New" w:cs="Courier New"/>
          <w:b w:val="0"/>
        </w:rPr>
        <w:t>Que el FONDO PERMANENTE PARA LA FINANCIACIÓN DE PROYECTOS Y PROGRAMA DE LOS GOBIERNOS LOCALES DE LA PROVINCIA DE CÓRDOBA contempla dentro de sus posibilidades de financiación, los gastos por ejecución de obras públicas de infraestructuras, gastos de alumbrado público o la consolidación de la deuda pública, entre otros destinos.</w:t>
      </w:r>
    </w:p>
    <w:p w14:paraId="33276978" w14:textId="77777777" w:rsidR="00D0695D" w:rsidRDefault="00D0695D" w:rsidP="00D0695D">
      <w:pPr>
        <w:pStyle w:val="Prrafodelista"/>
        <w:spacing w:line="276" w:lineRule="auto"/>
        <w:jc w:val="both"/>
        <w:rPr>
          <w:rFonts w:ascii="Courier New" w:eastAsia="Calibri" w:hAnsi="Courier New" w:cs="Courier New"/>
          <w:b w:val="0"/>
        </w:rPr>
      </w:pPr>
    </w:p>
    <w:p w14:paraId="0A05F711" w14:textId="77777777" w:rsidR="00D0695D" w:rsidRPr="00D0695D" w:rsidRDefault="00D0695D" w:rsidP="00D0695D">
      <w:pPr>
        <w:pStyle w:val="Prrafodelista"/>
        <w:spacing w:line="276" w:lineRule="auto"/>
        <w:jc w:val="both"/>
        <w:rPr>
          <w:rFonts w:ascii="Courier New" w:eastAsia="Calibri" w:hAnsi="Courier New" w:cs="Courier New"/>
          <w:b w:val="0"/>
        </w:rPr>
      </w:pPr>
    </w:p>
    <w:p w14:paraId="34251CE0" w14:textId="77777777" w:rsidR="00D0695D" w:rsidRDefault="00D0695D" w:rsidP="00D0695D">
      <w:pPr>
        <w:pStyle w:val="Prrafodelista"/>
        <w:spacing w:line="276" w:lineRule="auto"/>
        <w:jc w:val="both"/>
        <w:rPr>
          <w:rFonts w:ascii="Courier New" w:eastAsia="Calibri" w:hAnsi="Courier New" w:cs="Courier New"/>
          <w:b w:val="0"/>
        </w:rPr>
      </w:pPr>
      <w:r w:rsidRPr="00D0695D">
        <w:rPr>
          <w:rFonts w:ascii="Courier New" w:eastAsia="Calibri" w:hAnsi="Courier New" w:cs="Courier New"/>
          <w:b w:val="0"/>
        </w:rPr>
        <w:t>Que este municipio cede el 1% (uno por ciento) de su coparticipación bruta mensual para el mantenimiento del fondo mencionado.</w:t>
      </w:r>
    </w:p>
    <w:p w14:paraId="60B61DAC" w14:textId="77777777" w:rsidR="00D0695D" w:rsidRPr="00D0695D" w:rsidRDefault="00D0695D" w:rsidP="00D0695D">
      <w:pPr>
        <w:pStyle w:val="Prrafodelista"/>
        <w:spacing w:line="276" w:lineRule="auto"/>
        <w:jc w:val="both"/>
        <w:rPr>
          <w:rFonts w:ascii="Courier New" w:eastAsia="Calibri" w:hAnsi="Courier New" w:cs="Courier New"/>
          <w:b w:val="0"/>
        </w:rPr>
      </w:pPr>
    </w:p>
    <w:p w14:paraId="0ED199EA" w14:textId="77777777" w:rsidR="00D0695D" w:rsidRDefault="00D0695D" w:rsidP="00D0695D">
      <w:pPr>
        <w:pStyle w:val="Prrafodelista"/>
        <w:spacing w:line="276" w:lineRule="auto"/>
        <w:jc w:val="both"/>
        <w:rPr>
          <w:rFonts w:ascii="Courier New" w:eastAsia="Calibri" w:hAnsi="Courier New" w:cs="Courier New"/>
          <w:b w:val="0"/>
        </w:rPr>
      </w:pPr>
      <w:r w:rsidRPr="00D0695D">
        <w:rPr>
          <w:rFonts w:ascii="Courier New" w:eastAsia="Calibri" w:hAnsi="Courier New" w:cs="Courier New"/>
          <w:b w:val="0"/>
        </w:rPr>
        <w:t>Que el monto solicitado en el presente proyecto de ordenanza, coincide con la suma total de las cuotas disponibles para este municipio, durante el ejercicio 2019.</w:t>
      </w:r>
    </w:p>
    <w:p w14:paraId="459D4AD1" w14:textId="77777777" w:rsidR="00D0695D" w:rsidRPr="00D0695D" w:rsidRDefault="00D0695D" w:rsidP="00D0695D">
      <w:pPr>
        <w:pStyle w:val="Prrafodelista"/>
        <w:spacing w:line="276" w:lineRule="auto"/>
        <w:jc w:val="both"/>
        <w:rPr>
          <w:rFonts w:ascii="Courier New" w:eastAsia="Calibri" w:hAnsi="Courier New" w:cs="Courier New"/>
          <w:b w:val="0"/>
        </w:rPr>
      </w:pPr>
    </w:p>
    <w:p w14:paraId="1A0A6600" w14:textId="77777777" w:rsidR="00D0695D" w:rsidRPr="00D0695D" w:rsidRDefault="00D0695D" w:rsidP="00D0695D">
      <w:pPr>
        <w:pStyle w:val="Prrafodelista"/>
        <w:spacing w:line="276" w:lineRule="auto"/>
        <w:jc w:val="both"/>
        <w:rPr>
          <w:rFonts w:ascii="Courier New" w:eastAsia="Calibri" w:hAnsi="Courier New" w:cs="Courier New"/>
          <w:b w:val="0"/>
        </w:rPr>
      </w:pPr>
      <w:r w:rsidRPr="00D0695D">
        <w:rPr>
          <w:rFonts w:ascii="Courier New" w:eastAsia="Calibri" w:hAnsi="Courier New" w:cs="Courier New"/>
          <w:b w:val="0"/>
        </w:rPr>
        <w:t>Que este fondo constituye una herramienta financiera cuyas condiciones de crédito son las más blandas del mercado en virtud de que no tiene costo financiero para el municipio.</w:t>
      </w:r>
    </w:p>
    <w:p w14:paraId="574FA42E" w14:textId="5A6AE544" w:rsidR="006E1534" w:rsidRPr="00D0695D" w:rsidRDefault="006E1534" w:rsidP="00D0695D">
      <w:pPr>
        <w:pStyle w:val="Prrafodelista"/>
        <w:spacing w:line="276" w:lineRule="auto"/>
        <w:jc w:val="both"/>
        <w:rPr>
          <w:rFonts w:ascii="Courier New" w:hAnsi="Courier New" w:cs="Courier New"/>
          <w:b w:val="0"/>
          <w:szCs w:val="24"/>
        </w:rPr>
      </w:pPr>
    </w:p>
    <w:p w14:paraId="784F1C2F" w14:textId="0268AE0B" w:rsidR="00934495" w:rsidRPr="00D0695D" w:rsidRDefault="00934495" w:rsidP="00D0695D">
      <w:pPr>
        <w:pStyle w:val="Prrafodelista"/>
        <w:spacing w:line="276" w:lineRule="auto"/>
        <w:jc w:val="both"/>
        <w:rPr>
          <w:rStyle w:val="Ttulodellibro"/>
          <w:rFonts w:ascii="Courier New" w:eastAsia="Calibri" w:hAnsi="Courier New" w:cs="Courier New"/>
          <w:bCs w:val="0"/>
          <w:i w:val="0"/>
          <w:iCs w:val="0"/>
          <w:spacing w:val="0"/>
          <w:szCs w:val="24"/>
        </w:rPr>
      </w:pPr>
      <w:r w:rsidRPr="00D0695D">
        <w:rPr>
          <w:rStyle w:val="Ttulodellibro"/>
          <w:rFonts w:ascii="Courier New" w:hAnsi="Courier New" w:cs="Courier New"/>
          <w:bCs w:val="0"/>
          <w:i w:val="0"/>
          <w:iCs w:val="0"/>
          <w:spacing w:val="0"/>
          <w:szCs w:val="24"/>
        </w:rPr>
        <w:t xml:space="preserve">Que evaluado </w:t>
      </w:r>
      <w:r w:rsidR="00D0695D" w:rsidRPr="00D0695D">
        <w:rPr>
          <w:rStyle w:val="Ttulodellibro"/>
          <w:rFonts w:ascii="Courier New" w:hAnsi="Courier New" w:cs="Courier New"/>
          <w:bCs w:val="0"/>
          <w:i w:val="0"/>
          <w:iCs w:val="0"/>
          <w:spacing w:val="0"/>
          <w:szCs w:val="24"/>
        </w:rPr>
        <w:t>el Proyecto</w:t>
      </w:r>
      <w:r w:rsidR="00C8732E" w:rsidRPr="00D0695D">
        <w:rPr>
          <w:rStyle w:val="Ttulodellibro"/>
          <w:rFonts w:ascii="Courier New" w:hAnsi="Courier New" w:cs="Courier New"/>
          <w:bCs w:val="0"/>
          <w:i w:val="0"/>
          <w:iCs w:val="0"/>
          <w:spacing w:val="0"/>
          <w:szCs w:val="24"/>
        </w:rPr>
        <w:t xml:space="preserve"> de Ordenanza</w:t>
      </w:r>
      <w:r w:rsidR="00D0695D">
        <w:rPr>
          <w:rStyle w:val="Ttulodellibro"/>
          <w:rFonts w:ascii="Courier New" w:hAnsi="Courier New" w:cs="Courier New"/>
          <w:bCs w:val="0"/>
          <w:i w:val="0"/>
          <w:iCs w:val="0"/>
          <w:spacing w:val="0"/>
          <w:szCs w:val="24"/>
        </w:rPr>
        <w:t xml:space="preserve"> elevado por el Departamento Ejecutivo </w:t>
      </w:r>
      <w:r w:rsidR="00D0695D" w:rsidRPr="00D0695D">
        <w:rPr>
          <w:rStyle w:val="Ttulodellibro"/>
          <w:rFonts w:ascii="Courier New" w:hAnsi="Courier New" w:cs="Courier New"/>
          <w:bCs w:val="0"/>
          <w:i w:val="0"/>
          <w:iCs w:val="0"/>
          <w:spacing w:val="0"/>
          <w:szCs w:val="24"/>
        </w:rPr>
        <w:t>por</w:t>
      </w:r>
      <w:r w:rsidR="00E87883">
        <w:rPr>
          <w:rStyle w:val="Ttulodellibro"/>
          <w:rFonts w:ascii="Courier New" w:hAnsi="Courier New" w:cs="Courier New"/>
          <w:bCs w:val="0"/>
          <w:i w:val="0"/>
          <w:iCs w:val="0"/>
          <w:spacing w:val="0"/>
          <w:szCs w:val="24"/>
        </w:rPr>
        <w:t xml:space="preserve"> el Concej</w:t>
      </w:r>
      <w:r w:rsidR="009F5AB8">
        <w:rPr>
          <w:rStyle w:val="Ttulodellibro"/>
          <w:rFonts w:ascii="Courier New" w:hAnsi="Courier New" w:cs="Courier New"/>
          <w:bCs w:val="0"/>
          <w:i w:val="0"/>
          <w:iCs w:val="0"/>
          <w:spacing w:val="0"/>
          <w:szCs w:val="24"/>
        </w:rPr>
        <w:t>o en C</w:t>
      </w:r>
      <w:r w:rsidR="00E87883">
        <w:rPr>
          <w:rStyle w:val="Ttulodellibro"/>
          <w:rFonts w:ascii="Courier New" w:hAnsi="Courier New" w:cs="Courier New"/>
          <w:bCs w:val="0"/>
          <w:i w:val="0"/>
          <w:iCs w:val="0"/>
          <w:spacing w:val="0"/>
          <w:szCs w:val="24"/>
        </w:rPr>
        <w:t>omisión</w:t>
      </w:r>
      <w:r w:rsidR="009F5AB8">
        <w:rPr>
          <w:rStyle w:val="Ttulodellibro"/>
          <w:rFonts w:ascii="Courier New" w:hAnsi="Courier New" w:cs="Courier New"/>
          <w:bCs w:val="0"/>
          <w:i w:val="0"/>
          <w:iCs w:val="0"/>
          <w:spacing w:val="0"/>
          <w:szCs w:val="24"/>
        </w:rPr>
        <w:t>,</w:t>
      </w:r>
      <w:r w:rsidR="00E87883">
        <w:rPr>
          <w:rStyle w:val="Ttulodellibro"/>
          <w:rFonts w:ascii="Courier New" w:hAnsi="Courier New" w:cs="Courier New"/>
          <w:bCs w:val="0"/>
          <w:i w:val="0"/>
          <w:iCs w:val="0"/>
          <w:spacing w:val="0"/>
          <w:szCs w:val="24"/>
        </w:rPr>
        <w:t xml:space="preserve"> se emite </w:t>
      </w:r>
      <w:r w:rsidR="009F5AB8">
        <w:rPr>
          <w:rStyle w:val="Ttulodellibro"/>
          <w:rFonts w:ascii="Courier New" w:hAnsi="Courier New" w:cs="Courier New"/>
          <w:bCs w:val="0"/>
          <w:i w:val="0"/>
          <w:iCs w:val="0"/>
          <w:spacing w:val="0"/>
          <w:szCs w:val="24"/>
        </w:rPr>
        <w:t>despacho aprobando</w:t>
      </w:r>
      <w:r w:rsidR="00140CE8" w:rsidRPr="00D0695D">
        <w:rPr>
          <w:rStyle w:val="Ttulodellibro"/>
          <w:rFonts w:ascii="Courier New" w:hAnsi="Courier New" w:cs="Courier New"/>
          <w:bCs w:val="0"/>
          <w:i w:val="0"/>
          <w:iCs w:val="0"/>
          <w:spacing w:val="0"/>
          <w:szCs w:val="24"/>
        </w:rPr>
        <w:t xml:space="preserve"> en General y en P</w:t>
      </w:r>
      <w:r w:rsidR="006E1534" w:rsidRPr="00D0695D">
        <w:rPr>
          <w:rStyle w:val="Ttulodellibro"/>
          <w:rFonts w:ascii="Courier New" w:hAnsi="Courier New" w:cs="Courier New"/>
          <w:bCs w:val="0"/>
          <w:i w:val="0"/>
          <w:iCs w:val="0"/>
          <w:spacing w:val="0"/>
          <w:szCs w:val="24"/>
        </w:rPr>
        <w:t>articular</w:t>
      </w:r>
      <w:r w:rsidR="009F5AB8">
        <w:rPr>
          <w:rStyle w:val="Ttulodellibro"/>
          <w:rFonts w:ascii="Courier New" w:hAnsi="Courier New" w:cs="Courier New"/>
          <w:bCs w:val="0"/>
          <w:i w:val="0"/>
          <w:iCs w:val="0"/>
          <w:spacing w:val="0"/>
          <w:szCs w:val="24"/>
        </w:rPr>
        <w:t xml:space="preserve"> el mismo</w:t>
      </w:r>
      <w:bookmarkStart w:id="0" w:name="_GoBack"/>
      <w:bookmarkEnd w:id="0"/>
      <w:r w:rsidRPr="00D0695D">
        <w:rPr>
          <w:rStyle w:val="Ttulodellibro"/>
          <w:rFonts w:ascii="Courier New" w:hAnsi="Courier New" w:cs="Courier New"/>
          <w:bCs w:val="0"/>
          <w:i w:val="0"/>
          <w:iCs w:val="0"/>
          <w:spacing w:val="0"/>
          <w:szCs w:val="24"/>
        </w:rPr>
        <w:t xml:space="preserve"> por unanimidad en </w:t>
      </w:r>
      <w:r w:rsidR="00D01525" w:rsidRPr="00D0695D">
        <w:rPr>
          <w:rStyle w:val="Ttulodellibro"/>
          <w:rFonts w:ascii="Courier New" w:eastAsia="Calibri" w:hAnsi="Courier New" w:cs="Courier New"/>
          <w:bCs w:val="0"/>
          <w:i w:val="0"/>
          <w:iCs w:val="0"/>
          <w:spacing w:val="0"/>
          <w:szCs w:val="24"/>
        </w:rPr>
        <w:t>Sesión Extraordinaria</w:t>
      </w:r>
      <w:r w:rsidR="00D0695D">
        <w:rPr>
          <w:rStyle w:val="Ttulodellibro"/>
          <w:rFonts w:ascii="Courier New" w:eastAsia="Calibri" w:hAnsi="Courier New" w:cs="Courier New"/>
          <w:bCs w:val="0"/>
          <w:i w:val="0"/>
          <w:iCs w:val="0"/>
          <w:spacing w:val="0"/>
          <w:szCs w:val="24"/>
        </w:rPr>
        <w:t xml:space="preserve"> del día 15 de enero de 2020</w:t>
      </w:r>
      <w:r w:rsidRPr="00D0695D">
        <w:rPr>
          <w:rStyle w:val="Ttulodellibro"/>
          <w:rFonts w:ascii="Courier New" w:eastAsia="Calibri" w:hAnsi="Courier New" w:cs="Courier New"/>
          <w:bCs w:val="0"/>
          <w:i w:val="0"/>
          <w:iCs w:val="0"/>
          <w:spacing w:val="0"/>
          <w:szCs w:val="24"/>
        </w:rPr>
        <w:t>.-</w:t>
      </w:r>
    </w:p>
    <w:p w14:paraId="67D7AAB9" w14:textId="77777777" w:rsidR="00D01525" w:rsidRPr="00D0695D" w:rsidRDefault="00D01525" w:rsidP="00D0695D">
      <w:pPr>
        <w:pStyle w:val="Prrafodelista"/>
        <w:spacing w:line="276" w:lineRule="auto"/>
        <w:jc w:val="both"/>
        <w:rPr>
          <w:rStyle w:val="Ttulodellibro"/>
          <w:rFonts w:ascii="Courier New" w:eastAsia="Calibri" w:hAnsi="Courier New" w:cs="Courier New"/>
          <w:bCs w:val="0"/>
          <w:i w:val="0"/>
          <w:iCs w:val="0"/>
          <w:spacing w:val="0"/>
          <w:szCs w:val="24"/>
        </w:rPr>
      </w:pPr>
    </w:p>
    <w:p w14:paraId="57BD7663" w14:textId="77777777" w:rsidR="00D01525" w:rsidRDefault="00D01525" w:rsidP="00FF0898">
      <w:pPr>
        <w:pStyle w:val="Prrafodelista"/>
        <w:jc w:val="both"/>
        <w:rPr>
          <w:rStyle w:val="Ttulodellibro"/>
          <w:rFonts w:ascii="Courier New" w:eastAsia="Calibri" w:hAnsi="Courier New" w:cs="Courier New"/>
          <w:bCs w:val="0"/>
          <w:i w:val="0"/>
          <w:iCs w:val="0"/>
          <w:spacing w:val="0"/>
          <w:szCs w:val="24"/>
        </w:rPr>
      </w:pPr>
    </w:p>
    <w:p w14:paraId="255E8817" w14:textId="77777777" w:rsidR="00282066" w:rsidRPr="004257FE" w:rsidRDefault="00282066" w:rsidP="00217171">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217171">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217171">
      <w:pPr>
        <w:spacing w:before="100" w:beforeAutospacing="1" w:after="100" w:afterAutospacing="1" w:line="240" w:lineRule="auto"/>
        <w:jc w:val="center"/>
        <w:rPr>
          <w:rFonts w:ascii="Courier New" w:eastAsia="Calibri" w:hAnsi="Courier New" w:cs="Courier New"/>
          <w:b/>
          <w:sz w:val="24"/>
          <w:szCs w:val="24"/>
          <w:lang w:val="es-ES_tradnl"/>
        </w:rPr>
      </w:pPr>
    </w:p>
    <w:p w14:paraId="37AB1B5E" w14:textId="77777777" w:rsidR="00D0695D" w:rsidRDefault="00D0695D" w:rsidP="00D0695D">
      <w:pPr>
        <w:spacing w:before="100" w:beforeAutospacing="1"/>
        <w:ind w:left="993" w:hanging="993"/>
        <w:jc w:val="both"/>
        <w:rPr>
          <w:rFonts w:ascii="Courier New" w:hAnsi="Courier New" w:cs="Courier New"/>
          <w:sz w:val="24"/>
          <w:szCs w:val="24"/>
          <w:lang w:val="es-ES_tradnl"/>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APRUÉBASE </w:t>
      </w:r>
      <w:r w:rsidRPr="000E49FF">
        <w:rPr>
          <w:rFonts w:ascii="Courier New" w:hAnsi="Courier New" w:cs="Courier New"/>
          <w:sz w:val="24"/>
          <w:szCs w:val="24"/>
          <w:lang w:val="es-ES_tradnl"/>
        </w:rPr>
        <w:t xml:space="preserve">el Proyecto </w:t>
      </w:r>
      <w:r w:rsidRPr="00BC1A04">
        <w:rPr>
          <w:rFonts w:ascii="Courier New" w:hAnsi="Courier New" w:cs="Courier New"/>
          <w:color w:val="000000" w:themeColor="text1"/>
          <w:sz w:val="24"/>
          <w:szCs w:val="24"/>
          <w:lang w:val="es-ES_tradnl"/>
        </w:rPr>
        <w:t xml:space="preserve">OBRAS VARIAS - CONSOLIDACIÓN DE DEUDA </w:t>
      </w:r>
      <w:r>
        <w:rPr>
          <w:rFonts w:ascii="Courier New" w:hAnsi="Courier New" w:cs="Courier New"/>
          <w:color w:val="000000" w:themeColor="text1"/>
          <w:sz w:val="24"/>
          <w:szCs w:val="24"/>
          <w:lang w:val="es-ES_tradnl"/>
        </w:rPr>
        <w:t>cuyo detalle se</w:t>
      </w:r>
      <w:r>
        <w:rPr>
          <w:rFonts w:ascii="Courier New" w:hAnsi="Courier New" w:cs="Courier New"/>
          <w:sz w:val="24"/>
          <w:szCs w:val="24"/>
          <w:lang w:val="es-ES_tradnl"/>
        </w:rPr>
        <w:t xml:space="preserve"> incorpora como ANEXO I de esta Ordenanza.</w:t>
      </w:r>
    </w:p>
    <w:p w14:paraId="4FEFA7C5" w14:textId="77777777" w:rsidR="00D0695D" w:rsidRDefault="00D0695D" w:rsidP="00D0695D">
      <w:pPr>
        <w:spacing w:before="100" w:beforeAutospacing="1"/>
        <w:ind w:left="993" w:hanging="993"/>
        <w:jc w:val="both"/>
        <w:rPr>
          <w:rFonts w:ascii="Courier New" w:hAnsi="Courier New" w:cs="Courier New"/>
          <w:sz w:val="24"/>
          <w:szCs w:val="24"/>
          <w:lang w:val="es-ES_tradnl"/>
        </w:rPr>
      </w:pPr>
    </w:p>
    <w:p w14:paraId="1068CE6D" w14:textId="75296F51" w:rsidR="00D0695D" w:rsidRDefault="00D0695D" w:rsidP="00D0695D">
      <w:pPr>
        <w:spacing w:before="100" w:beforeAutospacing="1"/>
        <w:ind w:left="993" w:hanging="993"/>
        <w:jc w:val="right"/>
        <w:rPr>
          <w:rFonts w:ascii="Courier New" w:hAnsi="Courier New" w:cs="Courier New"/>
          <w:sz w:val="24"/>
          <w:szCs w:val="24"/>
          <w:lang w:val="es-ES_tradnl"/>
        </w:rPr>
      </w:pPr>
      <w:r>
        <w:rPr>
          <w:rFonts w:ascii="Courier New" w:hAnsi="Courier New" w:cs="Courier New"/>
          <w:sz w:val="24"/>
          <w:szCs w:val="24"/>
          <w:lang w:val="es-ES_tradnl"/>
        </w:rPr>
        <w:t>...///</w:t>
      </w:r>
    </w:p>
    <w:p w14:paraId="21632FB1" w14:textId="6DD71DFE" w:rsidR="00D0695D" w:rsidRDefault="00D0695D" w:rsidP="00D0695D">
      <w:pPr>
        <w:spacing w:before="100" w:beforeAutospacing="1"/>
        <w:ind w:left="993" w:hanging="993"/>
        <w:rPr>
          <w:rFonts w:ascii="Courier New" w:hAnsi="Courier New" w:cs="Courier New"/>
          <w:sz w:val="24"/>
          <w:szCs w:val="24"/>
          <w:lang w:val="es-ES_tradnl"/>
        </w:rPr>
      </w:pPr>
      <w:r>
        <w:rPr>
          <w:rFonts w:ascii="Courier New" w:hAnsi="Courier New" w:cs="Courier New"/>
          <w:sz w:val="24"/>
          <w:szCs w:val="24"/>
          <w:lang w:val="es-ES_tradnl"/>
        </w:rPr>
        <w:lastRenderedPageBreak/>
        <w:t>...///3.-</w:t>
      </w:r>
    </w:p>
    <w:p w14:paraId="3A45A8CF" w14:textId="77777777" w:rsidR="00D0695D" w:rsidRDefault="00D0695D" w:rsidP="00D0695D">
      <w:pPr>
        <w:ind w:left="851" w:hanging="851"/>
        <w:jc w:val="both"/>
        <w:rPr>
          <w:rFonts w:ascii="Courier New" w:hAnsi="Courier New" w:cs="Courier New"/>
          <w:sz w:val="24"/>
          <w:szCs w:val="24"/>
        </w:rPr>
      </w:pPr>
      <w:r>
        <w:rPr>
          <w:rFonts w:ascii="Courier New" w:hAnsi="Courier New" w:cs="Courier New"/>
          <w:b/>
          <w:sz w:val="24"/>
          <w:szCs w:val="24"/>
          <w:u w:val="single"/>
          <w:lang w:val="es-ES_tradnl"/>
        </w:rPr>
        <w:t>Art.2°</w:t>
      </w:r>
      <w:r w:rsidRPr="00AA5EE1">
        <w:rPr>
          <w:rFonts w:ascii="Courier New" w:hAnsi="Courier New" w:cs="Courier New"/>
          <w:b/>
          <w:sz w:val="24"/>
          <w:szCs w:val="24"/>
          <w:lang w:val="es-ES_tradnl"/>
        </w:rPr>
        <w:t>:</w:t>
      </w:r>
      <w:r>
        <w:rPr>
          <w:rFonts w:ascii="Courier New" w:hAnsi="Courier New" w:cs="Courier New"/>
          <w:b/>
          <w:sz w:val="24"/>
          <w:szCs w:val="24"/>
        </w:rPr>
        <w:t xml:space="preserve">FACÚLTESE </w:t>
      </w:r>
      <w:r>
        <w:rPr>
          <w:rFonts w:ascii="Courier New" w:hAnsi="Courier New" w:cs="Courier New"/>
          <w:sz w:val="24"/>
          <w:szCs w:val="24"/>
        </w:rPr>
        <w:t xml:space="preserve">al Departamento Ejecutivo Municipal para que  gestione y tome del FONDO PERMANENTE PARA LA FINANCIACION DE PROYECTOS Y PROGRAMAS DE LOS GOBIERNOS </w:t>
      </w:r>
      <w:r w:rsidRPr="00427107">
        <w:rPr>
          <w:rFonts w:ascii="Courier New" w:hAnsi="Courier New" w:cs="Courier New"/>
          <w:color w:val="000000" w:themeColor="text1"/>
          <w:sz w:val="24"/>
          <w:szCs w:val="24"/>
        </w:rPr>
        <w:t>LOCALES DE LA PROVINCIA DE CÓRD</w:t>
      </w:r>
      <w:r>
        <w:rPr>
          <w:rFonts w:ascii="Courier New" w:hAnsi="Courier New" w:cs="Courier New"/>
          <w:color w:val="000000" w:themeColor="text1"/>
          <w:sz w:val="24"/>
          <w:szCs w:val="24"/>
        </w:rPr>
        <w:t xml:space="preserve">OBA, un préstamo de hasta Pesos Cinco Millones Setecientos Mil </w:t>
      </w:r>
      <w:r w:rsidRPr="00427107">
        <w:rPr>
          <w:rFonts w:ascii="Courier New" w:hAnsi="Courier New" w:cs="Courier New"/>
          <w:color w:val="000000" w:themeColor="text1"/>
          <w:sz w:val="24"/>
          <w:szCs w:val="24"/>
        </w:rPr>
        <w:t>con cero centavos, ($</w:t>
      </w:r>
      <w:r>
        <w:rPr>
          <w:rFonts w:ascii="Courier New" w:hAnsi="Courier New" w:cs="Courier New"/>
          <w:color w:val="000000" w:themeColor="text1"/>
          <w:sz w:val="24"/>
          <w:szCs w:val="24"/>
        </w:rPr>
        <w:t xml:space="preserve"> 5.70</w:t>
      </w:r>
      <w:r w:rsidRPr="00427107">
        <w:rPr>
          <w:rFonts w:ascii="Courier New" w:hAnsi="Courier New" w:cs="Courier New"/>
          <w:color w:val="000000" w:themeColor="text1"/>
          <w:sz w:val="24"/>
          <w:szCs w:val="24"/>
        </w:rPr>
        <w:t xml:space="preserve">0.000,00) con destino a la </w:t>
      </w:r>
      <w:r>
        <w:rPr>
          <w:rFonts w:ascii="Courier New" w:hAnsi="Courier New" w:cs="Courier New"/>
          <w:color w:val="000000" w:themeColor="text1"/>
          <w:sz w:val="24"/>
          <w:szCs w:val="24"/>
        </w:rPr>
        <w:t>financiación</w:t>
      </w:r>
      <w:r w:rsidRPr="00427107">
        <w:rPr>
          <w:rFonts w:ascii="Courier New" w:hAnsi="Courier New" w:cs="Courier New"/>
          <w:color w:val="000000" w:themeColor="text1"/>
          <w:sz w:val="24"/>
          <w:szCs w:val="24"/>
        </w:rPr>
        <w:t xml:space="preserve"> del proye</w:t>
      </w:r>
      <w:r>
        <w:rPr>
          <w:rFonts w:ascii="Courier New" w:hAnsi="Courier New" w:cs="Courier New"/>
          <w:sz w:val="24"/>
          <w:szCs w:val="24"/>
        </w:rPr>
        <w:t>cto que se aprueba por el Artículo 1°.</w:t>
      </w:r>
    </w:p>
    <w:p w14:paraId="1D69E7DD" w14:textId="77777777" w:rsidR="00D0695D" w:rsidRPr="00427107" w:rsidRDefault="00D0695D" w:rsidP="00D0695D">
      <w:pPr>
        <w:spacing w:before="100" w:beforeAutospacing="1" w:after="0"/>
        <w:ind w:left="709" w:hanging="709"/>
        <w:jc w:val="both"/>
        <w:rPr>
          <w:rFonts w:ascii="Courier New" w:eastAsia="Arial Unicode MS" w:hAnsi="Courier New" w:cs="ShelleyAllegroScript-Normal"/>
          <w:color w:val="000000" w:themeColor="text1"/>
          <w:sz w:val="24"/>
          <w:szCs w:val="24"/>
          <w:lang w:val="es-ES_tradnl" w:eastAsia="es-ES"/>
        </w:rPr>
      </w:pPr>
      <w:r>
        <w:rPr>
          <w:rFonts w:ascii="Courier New" w:eastAsia="Calibri" w:hAnsi="Courier New" w:cs="Courier New"/>
          <w:b/>
          <w:sz w:val="24"/>
          <w:szCs w:val="24"/>
          <w:u w:val="single"/>
          <w:lang w:val="es-ES_tradnl"/>
        </w:rPr>
        <w:t>Art.3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FACÚLTESE </w:t>
      </w:r>
      <w:r>
        <w:rPr>
          <w:rFonts w:ascii="Courier New" w:eastAsia="Calibri" w:hAnsi="Courier New" w:cs="Courier New"/>
          <w:sz w:val="24"/>
          <w:szCs w:val="24"/>
          <w:lang w:val="es-ES_tradnl"/>
        </w:rPr>
        <w:t xml:space="preserve">al Departamento Ejecutivo para que, en el pago del crédito, ceda al FONDO PERMANENTE, de la coparticipación que mensualmente corresponda al Municipio en los Impuestos Provinciales, la suma de hasta </w:t>
      </w:r>
      <w:r w:rsidRPr="00427107">
        <w:rPr>
          <w:rFonts w:ascii="Courier New" w:eastAsia="Calibri" w:hAnsi="Courier New" w:cs="Courier New"/>
          <w:color w:val="000000" w:themeColor="text1"/>
          <w:sz w:val="24"/>
          <w:szCs w:val="24"/>
          <w:lang w:val="es-ES_tradnl"/>
        </w:rPr>
        <w:t xml:space="preserve">Pesos </w:t>
      </w:r>
      <w:r>
        <w:rPr>
          <w:rFonts w:ascii="Courier New" w:eastAsia="Calibri" w:hAnsi="Courier New" w:cs="Courier New"/>
          <w:color w:val="000000" w:themeColor="text1"/>
          <w:sz w:val="24"/>
          <w:szCs w:val="24"/>
          <w:lang w:val="es-ES_tradnl"/>
        </w:rPr>
        <w:t>Ciento Cincuenta y Ocho Mil Trescientos Treinta y Tres con Treinta y Tres Centavos</w:t>
      </w:r>
      <w:r w:rsidRPr="00427107">
        <w:rPr>
          <w:rFonts w:ascii="Courier New" w:eastAsia="Calibri" w:hAnsi="Courier New" w:cs="Courier New"/>
          <w:color w:val="000000" w:themeColor="text1"/>
          <w:sz w:val="24"/>
          <w:szCs w:val="24"/>
          <w:lang w:val="es-ES_tradnl"/>
        </w:rPr>
        <w:t>(</w:t>
      </w:r>
      <w:r>
        <w:rPr>
          <w:rFonts w:ascii="Courier New" w:eastAsia="Calibri" w:hAnsi="Courier New" w:cs="Courier New"/>
          <w:color w:val="000000" w:themeColor="text1"/>
          <w:sz w:val="24"/>
          <w:szCs w:val="24"/>
          <w:lang w:val="es-ES_tradnl"/>
        </w:rPr>
        <w:t>$ 158.333,33) mensuales, durante el té</w:t>
      </w:r>
      <w:r w:rsidRPr="00427107">
        <w:rPr>
          <w:rFonts w:ascii="Courier New" w:eastAsia="Calibri" w:hAnsi="Courier New" w:cs="Courier New"/>
          <w:color w:val="000000" w:themeColor="text1"/>
          <w:sz w:val="24"/>
          <w:szCs w:val="24"/>
          <w:lang w:val="es-ES_tradnl"/>
        </w:rPr>
        <w:t xml:space="preserve">rmino máximo de </w:t>
      </w:r>
      <w:r>
        <w:rPr>
          <w:rFonts w:ascii="Courier New" w:eastAsia="Calibri" w:hAnsi="Courier New" w:cs="Courier New"/>
          <w:color w:val="000000" w:themeColor="text1"/>
          <w:sz w:val="24"/>
          <w:szCs w:val="24"/>
          <w:lang w:val="es-ES_tradnl"/>
        </w:rPr>
        <w:t>TREINTA Y SEIS</w:t>
      </w:r>
      <w:r w:rsidRPr="00427107">
        <w:rPr>
          <w:rFonts w:ascii="Courier New" w:eastAsia="Calibri" w:hAnsi="Courier New" w:cs="Courier New"/>
          <w:color w:val="000000" w:themeColor="text1"/>
          <w:sz w:val="24"/>
          <w:szCs w:val="24"/>
          <w:lang w:val="es-ES_tradnl"/>
        </w:rPr>
        <w:t xml:space="preserve"> (</w:t>
      </w:r>
      <w:r>
        <w:rPr>
          <w:rFonts w:ascii="Courier New" w:eastAsia="Calibri" w:hAnsi="Courier New" w:cs="Courier New"/>
          <w:color w:val="000000" w:themeColor="text1"/>
          <w:sz w:val="24"/>
          <w:szCs w:val="24"/>
          <w:lang w:val="es-ES_tradnl"/>
        </w:rPr>
        <w:t>36</w:t>
      </w:r>
      <w:r w:rsidRPr="00427107">
        <w:rPr>
          <w:rFonts w:ascii="Courier New" w:eastAsia="Calibri" w:hAnsi="Courier New" w:cs="Courier New"/>
          <w:color w:val="000000" w:themeColor="text1"/>
          <w:sz w:val="24"/>
          <w:szCs w:val="24"/>
          <w:lang w:val="es-ES_tradnl"/>
        </w:rPr>
        <w:t xml:space="preserve">) meses.- </w:t>
      </w:r>
    </w:p>
    <w:p w14:paraId="02F0DAE3" w14:textId="77777777" w:rsidR="00D0695D" w:rsidRDefault="00D0695D" w:rsidP="00D0695D">
      <w:pPr>
        <w:spacing w:before="100" w:beforeAutospacing="1" w:after="0"/>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EL </w:t>
      </w:r>
      <w:r w:rsidRPr="003D2F7C">
        <w:rPr>
          <w:rFonts w:ascii="Courier New" w:eastAsia="Calibri" w:hAnsi="Courier New" w:cs="Courier New"/>
          <w:sz w:val="24"/>
          <w:szCs w:val="24"/>
          <w:lang w:val="es-ES_tradnl"/>
        </w:rPr>
        <w:t>Departamento Ejecutivo</w:t>
      </w:r>
      <w:r>
        <w:rPr>
          <w:rFonts w:ascii="Courier New" w:eastAsia="Calibri" w:hAnsi="Courier New" w:cs="Courier New"/>
          <w:sz w:val="24"/>
          <w:szCs w:val="24"/>
          <w:lang w:val="es-ES_tradnl"/>
        </w:rPr>
        <w:t xml:space="preserve"> deberá notificar formalmente a la Provincia de la cesión de la coparticipación, anoticiándola de que, en mérito a tal cesión, deberá mensualmente pagarse la suma cedida directamente al Fondo Permanente.</w:t>
      </w:r>
    </w:p>
    <w:p w14:paraId="6D09E285" w14:textId="77777777" w:rsidR="00D0695D" w:rsidRPr="00217689" w:rsidRDefault="00D0695D" w:rsidP="00D0695D">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Art.5</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FACÚLTASE </w:t>
      </w:r>
      <w:r>
        <w:rPr>
          <w:rFonts w:ascii="Courier New" w:eastAsia="Calibri" w:hAnsi="Courier New" w:cs="Courier New"/>
          <w:sz w:val="24"/>
          <w:szCs w:val="24"/>
          <w:lang w:val="es-ES_tradnl"/>
        </w:rPr>
        <w:t xml:space="preserve">al Departamento Ejecutivo para que garantice la existencia y cobrabilidad del crédito tomado, con los recursos del Municipio provenientes de a las fuentes que no sean la coparticipación en los impuestos provinciales. </w:t>
      </w:r>
    </w:p>
    <w:p w14:paraId="2F440108" w14:textId="77777777" w:rsidR="00D0695D" w:rsidRDefault="00D0695D" w:rsidP="00D0695D">
      <w:pPr>
        <w:spacing w:before="100" w:beforeAutospacing="1" w:after="0"/>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Art.6</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EL </w:t>
      </w:r>
      <w:r>
        <w:rPr>
          <w:rFonts w:ascii="Courier New" w:eastAsia="Calibri" w:hAnsi="Courier New" w:cs="Courier New"/>
          <w:sz w:val="24"/>
          <w:szCs w:val="24"/>
          <w:lang w:val="es-ES_tradnl"/>
        </w:rPr>
        <w:t>DEPARTAMENTO EJECUTIVO informará al CONCEJO DELIBERANTE y al FONDO PERMANENTE PARA LA FINANCIACIÓN DE PROYECTOS Y PROGRAMAS DE LOS GOBIERNOS LOCALES DE LA PROVINCIA DE CÓRDOBA, antes de día diez de cada mes, el estado de ejecución del proyecto aprobado  en el artículo 1° y al mismo tiempo y ante los mismos organismos, rendirá cuenta documentada de la utilización de los fondos tomados.</w:t>
      </w:r>
    </w:p>
    <w:p w14:paraId="70A67D00" w14:textId="77777777" w:rsidR="00D0695D" w:rsidRDefault="00D0695D" w:rsidP="00D0695D">
      <w:pPr>
        <w:spacing w:before="100" w:beforeAutospacing="1" w:after="0"/>
        <w:ind w:left="709" w:hanging="709"/>
        <w:jc w:val="both"/>
        <w:rPr>
          <w:rFonts w:ascii="Courier New" w:eastAsia="Calibri" w:hAnsi="Courier New" w:cs="Courier New"/>
          <w:sz w:val="24"/>
          <w:szCs w:val="24"/>
          <w:lang w:val="es-ES_tradnl"/>
        </w:rPr>
      </w:pPr>
    </w:p>
    <w:p w14:paraId="7B75D127" w14:textId="3BDD2EB0" w:rsidR="00D0695D" w:rsidRDefault="00D0695D" w:rsidP="00D0695D">
      <w:pPr>
        <w:spacing w:before="100" w:beforeAutospacing="1" w:after="0"/>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3DE13A07" w14:textId="493F8ED6" w:rsidR="00D0695D" w:rsidRPr="00D0695D" w:rsidRDefault="00D0695D" w:rsidP="00D0695D">
      <w:pPr>
        <w:spacing w:before="100" w:beforeAutospacing="1" w:after="0"/>
        <w:ind w:left="709" w:hanging="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...///4.-</w:t>
      </w:r>
    </w:p>
    <w:p w14:paraId="67CD1A30" w14:textId="365B6981" w:rsidR="00181142" w:rsidRDefault="006E1534" w:rsidP="00D0695D">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D0695D">
        <w:rPr>
          <w:rFonts w:ascii="Courier New" w:eastAsia="Times New Roman" w:hAnsi="Courier New" w:cs="Times New Roman"/>
          <w:b/>
          <w:sz w:val="24"/>
          <w:szCs w:val="24"/>
          <w:u w:val="single"/>
          <w:lang w:eastAsia="es-ES"/>
        </w:rPr>
        <w:t>rt.7</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13997561" w14:textId="77777777" w:rsidR="00C8732E" w:rsidRPr="003922CC" w:rsidRDefault="00C8732E" w:rsidP="00D0695D">
      <w:pPr>
        <w:spacing w:after="100" w:afterAutospacing="1"/>
        <w:ind w:left="709" w:hanging="709"/>
        <w:jc w:val="both"/>
        <w:rPr>
          <w:rFonts w:ascii="Courier New" w:eastAsia="SimSun" w:hAnsi="Courier New" w:cs="Mangal"/>
          <w:kern w:val="1"/>
          <w:sz w:val="24"/>
          <w:szCs w:val="24"/>
          <w:lang w:val="es-ES" w:eastAsia="hi-IN" w:bidi="hi-IN"/>
        </w:rPr>
      </w:pPr>
    </w:p>
    <w:p w14:paraId="6EEFB1FF" w14:textId="22144CDA" w:rsidR="00667484" w:rsidRDefault="007740AE" w:rsidP="00D0695D">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D0695D">
        <w:rPr>
          <w:rFonts w:ascii="Courier New" w:eastAsia="Arial Unicode MS" w:hAnsi="Courier New" w:cs="ShelleyAllegroScript-Normal"/>
          <w:b/>
          <w:sz w:val="24"/>
          <w:szCs w:val="24"/>
          <w:lang w:val="es-ES_tradnl"/>
        </w:rPr>
        <w:t>DELIBERANTE A LOS QUINCE</w:t>
      </w:r>
      <w:r w:rsidR="006172F2">
        <w:rPr>
          <w:rFonts w:ascii="Courier New" w:eastAsia="Arial Unicode MS" w:hAnsi="Courier New" w:cs="ShelleyAllegroScript-Normal"/>
          <w:b/>
          <w:sz w:val="24"/>
          <w:szCs w:val="24"/>
          <w:lang w:val="es-ES_tradnl"/>
        </w:rPr>
        <w:t xml:space="preserve"> </w:t>
      </w:r>
      <w:r w:rsidR="002952BF">
        <w:rPr>
          <w:rFonts w:ascii="Courier New" w:eastAsia="Arial Unicode MS" w:hAnsi="Courier New" w:cs="ShelleyAllegroScript-Normal"/>
          <w:b/>
          <w:sz w:val="24"/>
          <w:szCs w:val="24"/>
          <w:lang w:val="es-ES_tradnl"/>
        </w:rPr>
        <w:t>DÍAS</w:t>
      </w:r>
      <w:r w:rsidR="00D0695D">
        <w:rPr>
          <w:rFonts w:ascii="Courier New" w:eastAsia="Arial Unicode MS" w:hAnsi="Courier New" w:cs="ShelleyAllegroScript-Normal"/>
          <w:b/>
          <w:sz w:val="24"/>
          <w:szCs w:val="24"/>
          <w:lang w:val="es-ES_tradnl"/>
        </w:rPr>
        <w:t xml:space="preserve"> DEL MES DE ENERO DEL AÑO DOS MIL VEINTE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D0695D">
      <w:pPr>
        <w:jc w:val="both"/>
        <w:rPr>
          <w:rFonts w:ascii="Courier New" w:eastAsia="Arial Unicode MS" w:hAnsi="Courier New" w:cs="ShelleyAllegroScript-Normal"/>
          <w:b/>
          <w:sz w:val="24"/>
          <w:szCs w:val="24"/>
          <w:lang w:val="es-ES_tradnl"/>
        </w:rPr>
      </w:pPr>
    </w:p>
    <w:p w14:paraId="214A5200" w14:textId="77777777" w:rsidR="008075A4" w:rsidRDefault="008075A4" w:rsidP="00D0695D">
      <w:pPr>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D0695D">
      <w:pPr>
        <w:pStyle w:val="Prrafodelista"/>
        <w:spacing w:line="276" w:lineRule="auto"/>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D0695D">
      <w:pPr>
        <w:jc w:val="both"/>
        <w:rPr>
          <w:rFonts w:ascii="Courier New" w:eastAsia="Arial Unicode MS" w:hAnsi="Courier New" w:cs="ShelleyAllegroScript-Normal"/>
          <w:b/>
          <w:sz w:val="24"/>
          <w:szCs w:val="24"/>
          <w:lang w:val="es-ES_tradnl" w:eastAsia="es-ES"/>
        </w:rPr>
      </w:pPr>
    </w:p>
    <w:p w14:paraId="2627EA02" w14:textId="77777777" w:rsidR="002D6769" w:rsidRDefault="002D6769" w:rsidP="00D0695D">
      <w:pPr>
        <w:jc w:val="both"/>
        <w:rPr>
          <w:rFonts w:ascii="Courier New" w:eastAsia="Arial Unicode MS" w:hAnsi="Courier New" w:cs="ShelleyAllegroScript-Normal"/>
          <w:b/>
          <w:sz w:val="24"/>
          <w:szCs w:val="24"/>
          <w:lang w:val="es-ES_tradnl" w:eastAsia="es-ES"/>
        </w:rPr>
      </w:pPr>
    </w:p>
    <w:sectPr w:rsidR="002D67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91DA9C" w14:textId="77777777" w:rsidR="008465A8" w:rsidRDefault="008465A8" w:rsidP="00C86014">
      <w:pPr>
        <w:spacing w:after="0" w:line="240" w:lineRule="auto"/>
      </w:pPr>
      <w:r>
        <w:separator/>
      </w:r>
    </w:p>
  </w:endnote>
  <w:endnote w:type="continuationSeparator" w:id="0">
    <w:p w14:paraId="4FC6E407" w14:textId="77777777" w:rsidR="008465A8" w:rsidRDefault="008465A8"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D58B6B" w14:textId="77777777" w:rsidR="008465A8" w:rsidRDefault="008465A8" w:rsidP="00C86014">
      <w:pPr>
        <w:spacing w:after="0" w:line="240" w:lineRule="auto"/>
      </w:pPr>
      <w:r>
        <w:separator/>
      </w:r>
    </w:p>
  </w:footnote>
  <w:footnote w:type="continuationSeparator" w:id="0">
    <w:p w14:paraId="4B112515" w14:textId="77777777" w:rsidR="008465A8" w:rsidRDefault="008465A8"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27A53"/>
    <w:rsid w:val="000330EF"/>
    <w:rsid w:val="0003316E"/>
    <w:rsid w:val="0003602F"/>
    <w:rsid w:val="00036136"/>
    <w:rsid w:val="00036C03"/>
    <w:rsid w:val="00040AFA"/>
    <w:rsid w:val="000416B2"/>
    <w:rsid w:val="00041E10"/>
    <w:rsid w:val="0004372F"/>
    <w:rsid w:val="00044048"/>
    <w:rsid w:val="000467E1"/>
    <w:rsid w:val="000473F1"/>
    <w:rsid w:val="00054754"/>
    <w:rsid w:val="00057244"/>
    <w:rsid w:val="0005796F"/>
    <w:rsid w:val="00060284"/>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67D"/>
    <w:rsid w:val="001237A6"/>
    <w:rsid w:val="00124056"/>
    <w:rsid w:val="00124EBE"/>
    <w:rsid w:val="001262C4"/>
    <w:rsid w:val="00133574"/>
    <w:rsid w:val="001369AB"/>
    <w:rsid w:val="00136BB8"/>
    <w:rsid w:val="00136C6E"/>
    <w:rsid w:val="00137E89"/>
    <w:rsid w:val="001404DD"/>
    <w:rsid w:val="00140CE8"/>
    <w:rsid w:val="0014106D"/>
    <w:rsid w:val="0014431C"/>
    <w:rsid w:val="00146893"/>
    <w:rsid w:val="001507AA"/>
    <w:rsid w:val="00151ACD"/>
    <w:rsid w:val="0015251F"/>
    <w:rsid w:val="00153D3F"/>
    <w:rsid w:val="00157B38"/>
    <w:rsid w:val="00157F20"/>
    <w:rsid w:val="00161458"/>
    <w:rsid w:val="00161A01"/>
    <w:rsid w:val="0016319C"/>
    <w:rsid w:val="0016346A"/>
    <w:rsid w:val="0016449C"/>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3A3"/>
    <w:rsid w:val="00210587"/>
    <w:rsid w:val="00210E7E"/>
    <w:rsid w:val="00212253"/>
    <w:rsid w:val="00216ABE"/>
    <w:rsid w:val="00217171"/>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0F60"/>
    <w:rsid w:val="00242CBE"/>
    <w:rsid w:val="00245A14"/>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F30"/>
    <w:rsid w:val="00281B4D"/>
    <w:rsid w:val="00282066"/>
    <w:rsid w:val="00287867"/>
    <w:rsid w:val="00290CD0"/>
    <w:rsid w:val="00290F89"/>
    <w:rsid w:val="0029458A"/>
    <w:rsid w:val="002952BF"/>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565"/>
    <w:rsid w:val="002D477A"/>
    <w:rsid w:val="002D4A95"/>
    <w:rsid w:val="002D542C"/>
    <w:rsid w:val="002D6769"/>
    <w:rsid w:val="002E00AA"/>
    <w:rsid w:val="002E0BD2"/>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083B"/>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1C64"/>
    <w:rsid w:val="0038217E"/>
    <w:rsid w:val="00382B76"/>
    <w:rsid w:val="003835D0"/>
    <w:rsid w:val="00384366"/>
    <w:rsid w:val="00384D3F"/>
    <w:rsid w:val="00384EB7"/>
    <w:rsid w:val="003857FF"/>
    <w:rsid w:val="0038592A"/>
    <w:rsid w:val="00391944"/>
    <w:rsid w:val="003922CC"/>
    <w:rsid w:val="00394B5F"/>
    <w:rsid w:val="00394C20"/>
    <w:rsid w:val="00394DEE"/>
    <w:rsid w:val="0039528D"/>
    <w:rsid w:val="003A0762"/>
    <w:rsid w:val="003A0CE9"/>
    <w:rsid w:val="003A4F09"/>
    <w:rsid w:val="003A6DC1"/>
    <w:rsid w:val="003A7FAA"/>
    <w:rsid w:val="003B14E9"/>
    <w:rsid w:val="003B37EF"/>
    <w:rsid w:val="003B4D89"/>
    <w:rsid w:val="003B50BA"/>
    <w:rsid w:val="003B5D27"/>
    <w:rsid w:val="003B60D1"/>
    <w:rsid w:val="003B7635"/>
    <w:rsid w:val="003C20CD"/>
    <w:rsid w:val="003C3029"/>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37C"/>
    <w:rsid w:val="004744EF"/>
    <w:rsid w:val="00480CA8"/>
    <w:rsid w:val="00480D0B"/>
    <w:rsid w:val="0048399D"/>
    <w:rsid w:val="00483BA8"/>
    <w:rsid w:val="00491332"/>
    <w:rsid w:val="00496D38"/>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1E27"/>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849"/>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65E16"/>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2F8D"/>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5D9"/>
    <w:rsid w:val="005F7E3B"/>
    <w:rsid w:val="005F7F0B"/>
    <w:rsid w:val="00600211"/>
    <w:rsid w:val="00600CF9"/>
    <w:rsid w:val="00601854"/>
    <w:rsid w:val="00601976"/>
    <w:rsid w:val="00601FE0"/>
    <w:rsid w:val="00602AF1"/>
    <w:rsid w:val="006051E3"/>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173D"/>
    <w:rsid w:val="00672ABD"/>
    <w:rsid w:val="00673108"/>
    <w:rsid w:val="006732ED"/>
    <w:rsid w:val="0067403C"/>
    <w:rsid w:val="00674661"/>
    <w:rsid w:val="006763DC"/>
    <w:rsid w:val="006771A8"/>
    <w:rsid w:val="00682CB9"/>
    <w:rsid w:val="006832BF"/>
    <w:rsid w:val="00686BD6"/>
    <w:rsid w:val="0069108A"/>
    <w:rsid w:val="00693AA0"/>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D728F"/>
    <w:rsid w:val="006E1534"/>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2EC1"/>
    <w:rsid w:val="007C6657"/>
    <w:rsid w:val="007C74B2"/>
    <w:rsid w:val="007C7F02"/>
    <w:rsid w:val="007D00F0"/>
    <w:rsid w:val="007D0BE3"/>
    <w:rsid w:val="007D719D"/>
    <w:rsid w:val="007D7ACD"/>
    <w:rsid w:val="007E0399"/>
    <w:rsid w:val="007E1369"/>
    <w:rsid w:val="007E2437"/>
    <w:rsid w:val="007E5D1E"/>
    <w:rsid w:val="007E7095"/>
    <w:rsid w:val="007E7FEB"/>
    <w:rsid w:val="007F0788"/>
    <w:rsid w:val="007F1375"/>
    <w:rsid w:val="007F3331"/>
    <w:rsid w:val="007F3ADF"/>
    <w:rsid w:val="007F5C43"/>
    <w:rsid w:val="007F6C39"/>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2CA7"/>
    <w:rsid w:val="00814147"/>
    <w:rsid w:val="00816349"/>
    <w:rsid w:val="00816BB2"/>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36319"/>
    <w:rsid w:val="0084140B"/>
    <w:rsid w:val="00841B0A"/>
    <w:rsid w:val="00842DAA"/>
    <w:rsid w:val="00844034"/>
    <w:rsid w:val="008465A8"/>
    <w:rsid w:val="00846FE5"/>
    <w:rsid w:val="00850CD8"/>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0306"/>
    <w:rsid w:val="0088309B"/>
    <w:rsid w:val="00884497"/>
    <w:rsid w:val="00886B2F"/>
    <w:rsid w:val="00887182"/>
    <w:rsid w:val="00887C5C"/>
    <w:rsid w:val="00890C04"/>
    <w:rsid w:val="00891AA3"/>
    <w:rsid w:val="00893FEC"/>
    <w:rsid w:val="0089404A"/>
    <w:rsid w:val="00895F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D6520"/>
    <w:rsid w:val="008E4010"/>
    <w:rsid w:val="008E58E5"/>
    <w:rsid w:val="008E5AF2"/>
    <w:rsid w:val="008E7E5C"/>
    <w:rsid w:val="008F0F44"/>
    <w:rsid w:val="008F11A2"/>
    <w:rsid w:val="008F1340"/>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2207"/>
    <w:rsid w:val="00934495"/>
    <w:rsid w:val="0093497E"/>
    <w:rsid w:val="00941267"/>
    <w:rsid w:val="009417A3"/>
    <w:rsid w:val="00941A2F"/>
    <w:rsid w:val="00941AF9"/>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190"/>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AB8"/>
    <w:rsid w:val="009F5C08"/>
    <w:rsid w:val="009F609C"/>
    <w:rsid w:val="009F67EA"/>
    <w:rsid w:val="009F7D30"/>
    <w:rsid w:val="00A02A9D"/>
    <w:rsid w:val="00A0398B"/>
    <w:rsid w:val="00A03EE5"/>
    <w:rsid w:val="00A047E2"/>
    <w:rsid w:val="00A157DD"/>
    <w:rsid w:val="00A16D22"/>
    <w:rsid w:val="00A17518"/>
    <w:rsid w:val="00A20CDE"/>
    <w:rsid w:val="00A22298"/>
    <w:rsid w:val="00A25ADD"/>
    <w:rsid w:val="00A25AEF"/>
    <w:rsid w:val="00A26C83"/>
    <w:rsid w:val="00A279BC"/>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8688C"/>
    <w:rsid w:val="00A90005"/>
    <w:rsid w:val="00A9211F"/>
    <w:rsid w:val="00A92220"/>
    <w:rsid w:val="00A93159"/>
    <w:rsid w:val="00A946F1"/>
    <w:rsid w:val="00A94E66"/>
    <w:rsid w:val="00A95088"/>
    <w:rsid w:val="00A95565"/>
    <w:rsid w:val="00A95CFF"/>
    <w:rsid w:val="00AA18AD"/>
    <w:rsid w:val="00AA1A84"/>
    <w:rsid w:val="00AA2E5A"/>
    <w:rsid w:val="00AA31A2"/>
    <w:rsid w:val="00AA4392"/>
    <w:rsid w:val="00AA77FE"/>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C25"/>
    <w:rsid w:val="00AD0D97"/>
    <w:rsid w:val="00AD1462"/>
    <w:rsid w:val="00AD207E"/>
    <w:rsid w:val="00AD357D"/>
    <w:rsid w:val="00AD41AF"/>
    <w:rsid w:val="00AD4487"/>
    <w:rsid w:val="00AD5FAB"/>
    <w:rsid w:val="00AD7A7F"/>
    <w:rsid w:val="00AD7ABB"/>
    <w:rsid w:val="00AE0BD4"/>
    <w:rsid w:val="00AE24CD"/>
    <w:rsid w:val="00AE2FE5"/>
    <w:rsid w:val="00AE54F4"/>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347F3"/>
    <w:rsid w:val="00B36441"/>
    <w:rsid w:val="00B4039C"/>
    <w:rsid w:val="00B4050C"/>
    <w:rsid w:val="00B42083"/>
    <w:rsid w:val="00B435D7"/>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6FF2"/>
    <w:rsid w:val="00B977D8"/>
    <w:rsid w:val="00B979F4"/>
    <w:rsid w:val="00BA0352"/>
    <w:rsid w:val="00BA0D62"/>
    <w:rsid w:val="00BA18F5"/>
    <w:rsid w:val="00BA1FF4"/>
    <w:rsid w:val="00BA2465"/>
    <w:rsid w:val="00BA3AAE"/>
    <w:rsid w:val="00BA428F"/>
    <w:rsid w:val="00BA52AE"/>
    <w:rsid w:val="00BA5B52"/>
    <w:rsid w:val="00BA74E3"/>
    <w:rsid w:val="00BB0009"/>
    <w:rsid w:val="00BB1C23"/>
    <w:rsid w:val="00BB1C5A"/>
    <w:rsid w:val="00BB1EE3"/>
    <w:rsid w:val="00BB3F52"/>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BF7827"/>
    <w:rsid w:val="00BF7B53"/>
    <w:rsid w:val="00C00006"/>
    <w:rsid w:val="00C009A3"/>
    <w:rsid w:val="00C0320B"/>
    <w:rsid w:val="00C040A6"/>
    <w:rsid w:val="00C062FC"/>
    <w:rsid w:val="00C077A9"/>
    <w:rsid w:val="00C077F0"/>
    <w:rsid w:val="00C1010F"/>
    <w:rsid w:val="00C11AF9"/>
    <w:rsid w:val="00C11B47"/>
    <w:rsid w:val="00C1340B"/>
    <w:rsid w:val="00C15127"/>
    <w:rsid w:val="00C16214"/>
    <w:rsid w:val="00C166D0"/>
    <w:rsid w:val="00C1751A"/>
    <w:rsid w:val="00C17FDA"/>
    <w:rsid w:val="00C23FEA"/>
    <w:rsid w:val="00C24605"/>
    <w:rsid w:val="00C24D7B"/>
    <w:rsid w:val="00C27B40"/>
    <w:rsid w:val="00C33967"/>
    <w:rsid w:val="00C34059"/>
    <w:rsid w:val="00C351EE"/>
    <w:rsid w:val="00C36040"/>
    <w:rsid w:val="00C36053"/>
    <w:rsid w:val="00C37501"/>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F8D"/>
    <w:rsid w:val="00C76008"/>
    <w:rsid w:val="00C8100D"/>
    <w:rsid w:val="00C8410D"/>
    <w:rsid w:val="00C852F8"/>
    <w:rsid w:val="00C86014"/>
    <w:rsid w:val="00C86CE5"/>
    <w:rsid w:val="00C8732E"/>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6B5D"/>
    <w:rsid w:val="00CD7496"/>
    <w:rsid w:val="00CD7941"/>
    <w:rsid w:val="00CE1DE9"/>
    <w:rsid w:val="00CE56AB"/>
    <w:rsid w:val="00CE5D23"/>
    <w:rsid w:val="00CE6558"/>
    <w:rsid w:val="00CE6E4A"/>
    <w:rsid w:val="00CE6F7C"/>
    <w:rsid w:val="00CE7685"/>
    <w:rsid w:val="00CE7F6F"/>
    <w:rsid w:val="00CF350C"/>
    <w:rsid w:val="00CF3BD9"/>
    <w:rsid w:val="00CF42B1"/>
    <w:rsid w:val="00CF5D2F"/>
    <w:rsid w:val="00CF6DCC"/>
    <w:rsid w:val="00CF6E53"/>
    <w:rsid w:val="00CF7462"/>
    <w:rsid w:val="00CF7474"/>
    <w:rsid w:val="00CF7ACA"/>
    <w:rsid w:val="00D01525"/>
    <w:rsid w:val="00D0192B"/>
    <w:rsid w:val="00D02490"/>
    <w:rsid w:val="00D02851"/>
    <w:rsid w:val="00D05A0B"/>
    <w:rsid w:val="00D05C53"/>
    <w:rsid w:val="00D0695D"/>
    <w:rsid w:val="00D06EFD"/>
    <w:rsid w:val="00D1038F"/>
    <w:rsid w:val="00D1105F"/>
    <w:rsid w:val="00D1381E"/>
    <w:rsid w:val="00D13CB5"/>
    <w:rsid w:val="00D16178"/>
    <w:rsid w:val="00D2096D"/>
    <w:rsid w:val="00D20B6A"/>
    <w:rsid w:val="00D20C76"/>
    <w:rsid w:val="00D20FB2"/>
    <w:rsid w:val="00D22346"/>
    <w:rsid w:val="00D234B4"/>
    <w:rsid w:val="00D23CA8"/>
    <w:rsid w:val="00D24A76"/>
    <w:rsid w:val="00D26343"/>
    <w:rsid w:val="00D300DC"/>
    <w:rsid w:val="00D30EF1"/>
    <w:rsid w:val="00D32585"/>
    <w:rsid w:val="00D35219"/>
    <w:rsid w:val="00D35F92"/>
    <w:rsid w:val="00D37AAE"/>
    <w:rsid w:val="00D4123A"/>
    <w:rsid w:val="00D43667"/>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257"/>
    <w:rsid w:val="00D758D8"/>
    <w:rsid w:val="00D80CEF"/>
    <w:rsid w:val="00D81E94"/>
    <w:rsid w:val="00D82748"/>
    <w:rsid w:val="00D835DE"/>
    <w:rsid w:val="00D901BB"/>
    <w:rsid w:val="00D9081C"/>
    <w:rsid w:val="00D91E60"/>
    <w:rsid w:val="00D945E2"/>
    <w:rsid w:val="00D96300"/>
    <w:rsid w:val="00D9692C"/>
    <w:rsid w:val="00D96C74"/>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07A9"/>
    <w:rsid w:val="00DD122F"/>
    <w:rsid w:val="00DD1583"/>
    <w:rsid w:val="00DD2961"/>
    <w:rsid w:val="00DD3EDD"/>
    <w:rsid w:val="00DD40D4"/>
    <w:rsid w:val="00DD4998"/>
    <w:rsid w:val="00DD64E5"/>
    <w:rsid w:val="00DD6DB9"/>
    <w:rsid w:val="00DE0E7B"/>
    <w:rsid w:val="00DE1A7D"/>
    <w:rsid w:val="00DE2503"/>
    <w:rsid w:val="00DE2FFD"/>
    <w:rsid w:val="00DE3034"/>
    <w:rsid w:val="00DE34F6"/>
    <w:rsid w:val="00DE3D50"/>
    <w:rsid w:val="00DE6219"/>
    <w:rsid w:val="00DF23AA"/>
    <w:rsid w:val="00DF33AC"/>
    <w:rsid w:val="00DF386D"/>
    <w:rsid w:val="00DF3DF7"/>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3722"/>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87883"/>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B79F1"/>
    <w:rsid w:val="00EC025A"/>
    <w:rsid w:val="00EC0F80"/>
    <w:rsid w:val="00EC131A"/>
    <w:rsid w:val="00EC2532"/>
    <w:rsid w:val="00EC2EE8"/>
    <w:rsid w:val="00EC439C"/>
    <w:rsid w:val="00EC5B1F"/>
    <w:rsid w:val="00EC5C47"/>
    <w:rsid w:val="00EC7EB1"/>
    <w:rsid w:val="00ED0107"/>
    <w:rsid w:val="00ED2D60"/>
    <w:rsid w:val="00ED497C"/>
    <w:rsid w:val="00ED7A6B"/>
    <w:rsid w:val="00ED7C9C"/>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053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31D9"/>
    <w:rsid w:val="00FC488C"/>
    <w:rsid w:val="00FC5F22"/>
    <w:rsid w:val="00FD215E"/>
    <w:rsid w:val="00FD39F7"/>
    <w:rsid w:val="00FD43F7"/>
    <w:rsid w:val="00FD5873"/>
    <w:rsid w:val="00FD6104"/>
    <w:rsid w:val="00FD6551"/>
    <w:rsid w:val="00FD6DF0"/>
    <w:rsid w:val="00FE2AA0"/>
    <w:rsid w:val="00FE2E86"/>
    <w:rsid w:val="00FE75DF"/>
    <w:rsid w:val="00FF01F5"/>
    <w:rsid w:val="00FF0898"/>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 w:type="paragraph" w:customStyle="1" w:styleId="a">
    <w:basedOn w:val="Normal"/>
    <w:next w:val="Puesto"/>
    <w:qFormat/>
    <w:rsid w:val="006E1534"/>
    <w:pPr>
      <w:spacing w:after="0" w:line="240" w:lineRule="auto"/>
      <w:jc w:val="center"/>
    </w:pPr>
    <w:rPr>
      <w:rFonts w:ascii="Times New Roman" w:eastAsia="Times New Roman" w:hAnsi="Times New Roman" w:cs="Times New Roman"/>
      <w:sz w:val="20"/>
      <w:szCs w:val="20"/>
      <w:u w:val="single"/>
      <w:lang w:val="es-ES" w:eastAsia="es-ES"/>
    </w:rPr>
  </w:style>
  <w:style w:type="paragraph" w:styleId="Puesto">
    <w:name w:val="Title"/>
    <w:basedOn w:val="Normal"/>
    <w:next w:val="Normal"/>
    <w:link w:val="PuestoCar"/>
    <w:uiPriority w:val="10"/>
    <w:qFormat/>
    <w:rsid w:val="006E15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6E153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B4F5E-DA17-447B-A987-74D6B8092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671</Words>
  <Characters>3696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4</cp:revision>
  <cp:lastPrinted>2020-01-15T13:59:00Z</cp:lastPrinted>
  <dcterms:created xsi:type="dcterms:W3CDTF">2020-01-14T12:54:00Z</dcterms:created>
  <dcterms:modified xsi:type="dcterms:W3CDTF">2020-01-15T14:11:00Z</dcterms:modified>
</cp:coreProperties>
</file>