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3F90BB81" w:rsidR="00763317" w:rsidRDefault="00667965" w:rsidP="00E87B1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A930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1416</w:t>
      </w:r>
    </w:p>
    <w:p w14:paraId="127B8AFE" w14:textId="77777777" w:rsidR="003C57E0" w:rsidRDefault="00391944" w:rsidP="003C57E0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87B1E" w:rsidRPr="00E87B1E">
        <w:rPr>
          <w:rFonts w:ascii="Courier New" w:hAnsi="Courier New" w:cs="Courier New"/>
          <w:sz w:val="24"/>
          <w:szCs w:val="24"/>
        </w:rPr>
        <w:t xml:space="preserve"> </w:t>
      </w:r>
      <w:r w:rsidR="003C57E0">
        <w:rPr>
          <w:rFonts w:ascii="Courier New" w:hAnsi="Courier New" w:cs="Courier New"/>
          <w:sz w:val="24"/>
          <w:szCs w:val="24"/>
          <w:lang w:val="es-ES_tradnl"/>
        </w:rPr>
        <w:t xml:space="preserve">El expediente Nº1490/18 - iniciado por </w:t>
      </w:r>
      <w:proofErr w:type="spellStart"/>
      <w:r w:rsidR="003C57E0">
        <w:rPr>
          <w:rFonts w:ascii="Courier New" w:hAnsi="Courier New" w:cs="Courier New"/>
          <w:sz w:val="24"/>
          <w:szCs w:val="24"/>
          <w:lang w:val="es-ES_tradnl"/>
        </w:rPr>
        <w:t>Testoni</w:t>
      </w:r>
      <w:proofErr w:type="spellEnd"/>
      <w:r w:rsidR="003C57E0">
        <w:rPr>
          <w:rFonts w:ascii="Courier New" w:hAnsi="Courier New" w:cs="Courier New"/>
          <w:sz w:val="24"/>
          <w:szCs w:val="24"/>
          <w:lang w:val="es-ES_tradnl"/>
        </w:rPr>
        <w:t xml:space="preserve"> Laura Romina, solicitando eximición de tasa por servicio a la propiedad inventariada; y  </w:t>
      </w:r>
    </w:p>
    <w:p w14:paraId="43DDFC7B" w14:textId="25A72C3C" w:rsidR="00633477" w:rsidRPr="00CD28F3" w:rsidRDefault="00633477" w:rsidP="00E87B1E">
      <w:pPr>
        <w:spacing w:line="240" w:lineRule="auto"/>
        <w:rPr>
          <w:rFonts w:ascii="Courier New" w:hAnsi="Courier New" w:cs="Courier New"/>
          <w:sz w:val="24"/>
          <w:szCs w:val="24"/>
          <w:lang w:val="es-ES"/>
        </w:rPr>
      </w:pPr>
    </w:p>
    <w:p w14:paraId="48EDBF32" w14:textId="2DF76C6E" w:rsidR="00CD28F3" w:rsidRPr="007072B2" w:rsidRDefault="002B2C74" w:rsidP="00CD28F3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163B484" w14:textId="1E522BD7" w:rsidR="003C57E0" w:rsidRPr="003C57E0" w:rsidRDefault="00EF6485" w:rsidP="003C57E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7E0">
        <w:rPr>
          <w:rFonts w:ascii="Courier New" w:eastAsia="Arial Unicode MS" w:hAnsi="Courier New" w:cs="Courier New"/>
          <w:b w:val="0"/>
        </w:rPr>
        <w:t xml:space="preserve">Que </w:t>
      </w:r>
      <w:r w:rsidR="003C57E0" w:rsidRPr="003C57E0">
        <w:rPr>
          <w:rFonts w:ascii="Courier New" w:eastAsia="Arial Unicode MS" w:hAnsi="Courier New" w:cs="Courier New"/>
          <w:b w:val="0"/>
        </w:rPr>
        <w:t>solicita eximición de la deuda de tasa  por Servicio a la Propiedad Cuenta Municipal Nº 00002164;</w:t>
      </w:r>
    </w:p>
    <w:p w14:paraId="7910FD8C" w14:textId="77777777" w:rsidR="003C57E0" w:rsidRPr="003C57E0" w:rsidRDefault="003C57E0" w:rsidP="003C57E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1BDBDCA5" w14:textId="77777777" w:rsidR="003C57E0" w:rsidRPr="003C57E0" w:rsidRDefault="003C57E0" w:rsidP="003C57E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7E0">
        <w:rPr>
          <w:rFonts w:ascii="Courier New" w:eastAsia="Arial Unicode MS" w:hAnsi="Courier New" w:cs="Courier New"/>
          <w:b w:val="0"/>
        </w:rPr>
        <w:t>Que en fs. 9 el Área de Patrimonio informa que la vivienda esta inventariada con ficha Nº 28- 2º orden;</w:t>
      </w:r>
    </w:p>
    <w:p w14:paraId="5CAC7849" w14:textId="77777777" w:rsidR="003C57E0" w:rsidRPr="003C57E0" w:rsidRDefault="003C57E0" w:rsidP="003C57E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56AC6B49" w14:textId="54DD94C4" w:rsidR="00E87B1E" w:rsidRDefault="003C57E0" w:rsidP="003C57E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  <w:r w:rsidRPr="003C57E0">
        <w:rPr>
          <w:rFonts w:ascii="Courier New" w:eastAsia="Arial Unicode MS" w:hAnsi="Courier New" w:cs="Courier New"/>
          <w:b w:val="0"/>
        </w:rPr>
        <w:t>Que la inspección realizada en el inmueble se constató que su fachada mantiene el lenguaje arquitectónico original, que su interior no ha sido alterado;</w:t>
      </w:r>
    </w:p>
    <w:p w14:paraId="53A0FD31" w14:textId="77777777" w:rsidR="003C57E0" w:rsidRPr="003C57E0" w:rsidRDefault="003C57E0" w:rsidP="003C57E0">
      <w:pPr>
        <w:pStyle w:val="Prrafodelista"/>
        <w:jc w:val="both"/>
        <w:rPr>
          <w:rFonts w:ascii="Courier New" w:eastAsia="Arial Unicode MS" w:hAnsi="Courier New" w:cs="Courier New"/>
          <w:b w:val="0"/>
        </w:rPr>
      </w:pPr>
    </w:p>
    <w:p w14:paraId="03F2BA05" w14:textId="0B45AD60" w:rsidR="002576C8" w:rsidRPr="003C57E0" w:rsidRDefault="002576C8" w:rsidP="003C57E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C57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evaluado</w:t>
      </w:r>
      <w:r w:rsidR="00CD28F3" w:rsidRPr="003C57E0">
        <w:rPr>
          <w:rStyle w:val="apple-converted-space"/>
          <w:rFonts w:ascii="Courier New" w:hAnsi="Courier New" w:cs="Courier New"/>
          <w:b w:val="0"/>
        </w:rPr>
        <w:t xml:space="preserve"> </w:t>
      </w:r>
      <w:r w:rsidR="00CD28F3" w:rsidRPr="003C57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el expediente por la Comisión de Hacienda se emite despacho favorable, aprobado por unanimidad en </w:t>
      </w:r>
      <w:r w:rsidR="00CD28F3" w:rsidRPr="003C57E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 de junio de</w:t>
      </w:r>
      <w:r w:rsidRPr="003C57E0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CD4055" w:rsidRPr="003C57E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2020</w:t>
      </w:r>
      <w:r w:rsidRPr="003C57E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.-</w:t>
      </w:r>
    </w:p>
    <w:p w14:paraId="64B6BD6E" w14:textId="77777777" w:rsidR="0016129D" w:rsidRPr="00CD28F3" w:rsidRDefault="0016129D" w:rsidP="003C57E0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18E0E16" w14:textId="77777777" w:rsidR="0016129D" w:rsidRDefault="0016129D" w:rsidP="0016129D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87B1E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9A0139A" w14:textId="47C93939" w:rsidR="007A0F8E" w:rsidRDefault="00EF174D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DA510DC" w14:textId="77777777" w:rsidR="00633477" w:rsidRDefault="00633477" w:rsidP="00633477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BB6191" w14:textId="5A57FBF0" w:rsidR="00957AF5" w:rsidRPr="00CD28F3" w:rsidRDefault="00CC064C" w:rsidP="00E87B1E">
      <w:pPr>
        <w:spacing w:before="100" w:beforeAutospacing="1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1E3065">
        <w:rPr>
          <w:rFonts w:ascii="Courier New" w:hAnsi="Courier New" w:cs="Courier New"/>
          <w:b/>
        </w:rPr>
        <w:t>:</w:t>
      </w:r>
      <w:r w:rsidR="003C57E0">
        <w:rPr>
          <w:rFonts w:ascii="Courier New" w:hAnsi="Courier New" w:cs="Courier New"/>
          <w:b/>
        </w:rPr>
        <w:t xml:space="preserve"> </w:t>
      </w:r>
      <w:bookmarkStart w:id="0" w:name="_GoBack"/>
      <w:bookmarkEnd w:id="0"/>
      <w:r w:rsidR="00CD28F3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D28F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C57E0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en concepto de tasa por servicios a la propiedad </w:t>
      </w:r>
      <w:r w:rsidR="003C57E0" w:rsidRPr="00C7307E">
        <w:rPr>
          <w:rFonts w:ascii="Courier New" w:eastAsia="Arial Unicode MS" w:hAnsi="Courier New" w:cs="Courier New"/>
          <w:b/>
          <w:sz w:val="24"/>
          <w:szCs w:val="24"/>
        </w:rPr>
        <w:t>Cuenta Municipal Nº0000</w:t>
      </w:r>
      <w:r w:rsidR="003C57E0">
        <w:rPr>
          <w:rFonts w:ascii="Courier New" w:eastAsia="Arial Unicode MS" w:hAnsi="Courier New" w:cs="Courier New"/>
          <w:b/>
          <w:sz w:val="24"/>
          <w:szCs w:val="24"/>
        </w:rPr>
        <w:t xml:space="preserve">2164 </w:t>
      </w:r>
      <w:r w:rsidR="003C57E0" w:rsidRPr="00C7307E">
        <w:rPr>
          <w:rFonts w:ascii="Courier New" w:eastAsia="Arial Unicode MS" w:hAnsi="Courier New" w:cs="Courier New"/>
          <w:sz w:val="24"/>
          <w:szCs w:val="24"/>
        </w:rPr>
        <w:t>hasta diciembre</w:t>
      </w:r>
      <w:r w:rsidR="003C57E0">
        <w:rPr>
          <w:rFonts w:ascii="Courier New" w:eastAsia="Arial Unicode MS" w:hAnsi="Courier New" w:cs="Courier New"/>
          <w:sz w:val="24"/>
          <w:szCs w:val="24"/>
        </w:rPr>
        <w:t xml:space="preserve"> DE 2020 inclusive.-</w:t>
      </w:r>
    </w:p>
    <w:p w14:paraId="203BF715" w14:textId="02C72C34" w:rsidR="00E87B1E" w:rsidRDefault="00CD28F3" w:rsidP="0016129D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87B1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E87B1E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E87B1E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E87B1E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E87B1E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87B1E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40EBEB4" w:rsidR="007740AE" w:rsidRDefault="007740AE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16129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 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JUNIO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E87B1E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3CB3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3477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3D0E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7F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AF9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2E5C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87B1E"/>
    <w:rsid w:val="00E924D2"/>
    <w:rsid w:val="00E92D6D"/>
    <w:rsid w:val="00E94209"/>
    <w:rsid w:val="00E952E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C3052B-E176-44A4-89F9-D987786DC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197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3</cp:revision>
  <cp:lastPrinted>2020-06-17T14:36:00Z</cp:lastPrinted>
  <dcterms:created xsi:type="dcterms:W3CDTF">2020-06-17T14:39:00Z</dcterms:created>
  <dcterms:modified xsi:type="dcterms:W3CDTF">2020-06-17T14:42:00Z</dcterms:modified>
</cp:coreProperties>
</file>