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006A72" w14:textId="2B4D900E" w:rsidR="000B59F2" w:rsidRDefault="000B59F2" w:rsidP="0099561A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3E75819D" w14:textId="77777777" w:rsidR="0099561A" w:rsidRPr="000B59F2" w:rsidRDefault="0099561A" w:rsidP="0099561A">
      <w:pPr>
        <w:spacing w:after="100" w:afterAutospacing="1" w:line="240" w:lineRule="auto"/>
        <w:ind w:left="709" w:hanging="709"/>
        <w:jc w:val="center"/>
        <w:rPr>
          <w:rFonts w:ascii="Courier New" w:eastAsia="Times New Roman" w:hAnsi="Courier New" w:cs="Times New Roman"/>
          <w:b/>
          <w:sz w:val="24"/>
          <w:szCs w:val="24"/>
          <w:lang w:eastAsia="es-ES"/>
        </w:rPr>
      </w:pPr>
    </w:p>
    <w:p w14:paraId="2087BB4A" w14:textId="0B17A445" w:rsidR="00C70E59" w:rsidRDefault="00667965" w:rsidP="007241A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50FE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1426</w:t>
      </w:r>
    </w:p>
    <w:p w14:paraId="75BD5239" w14:textId="543B512F" w:rsidR="00583A72" w:rsidRDefault="00391944" w:rsidP="00F04B75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F04B75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F04B75">
        <w:rPr>
          <w:rFonts w:ascii="Courier New" w:hAnsi="Courier New" w:cs="Courier New"/>
          <w:sz w:val="24"/>
          <w:szCs w:val="24"/>
        </w:rPr>
        <w:t xml:space="preserve"> </w:t>
      </w:r>
      <w:r w:rsidR="008642E4">
        <w:rPr>
          <w:rFonts w:ascii="Courier New" w:hAnsi="Courier New" w:cs="Courier New"/>
          <w:sz w:val="24"/>
          <w:szCs w:val="24"/>
          <w:lang w:val="es-ES_tradnl"/>
        </w:rPr>
        <w:t>El expediente Nº5141</w:t>
      </w:r>
      <w:r w:rsidR="00F04B75" w:rsidRPr="00F04B75">
        <w:rPr>
          <w:rFonts w:ascii="Courier New" w:hAnsi="Courier New" w:cs="Courier New"/>
          <w:sz w:val="24"/>
          <w:szCs w:val="24"/>
          <w:lang w:val="es-ES_tradnl"/>
        </w:rPr>
        <w:t xml:space="preserve">/2019 iniciado por </w:t>
      </w:r>
      <w:proofErr w:type="spellStart"/>
      <w:r w:rsidR="00F04B75" w:rsidRPr="00F04B75">
        <w:rPr>
          <w:rFonts w:ascii="Courier New" w:hAnsi="Courier New" w:cs="Courier New"/>
          <w:sz w:val="24"/>
          <w:szCs w:val="24"/>
          <w:lang w:val="es-ES_tradnl"/>
        </w:rPr>
        <w:t>Marquez</w:t>
      </w:r>
      <w:proofErr w:type="spellEnd"/>
      <w:r w:rsidR="00F04B75" w:rsidRPr="00F04B75">
        <w:rPr>
          <w:rFonts w:ascii="Courier New" w:hAnsi="Courier New" w:cs="Courier New"/>
          <w:sz w:val="24"/>
          <w:szCs w:val="24"/>
          <w:lang w:val="es-ES_tradnl"/>
        </w:rPr>
        <w:t xml:space="preserve"> Luis Amadeo, Previa; y  </w:t>
      </w:r>
    </w:p>
    <w:p w14:paraId="5FD91E1A" w14:textId="77777777" w:rsidR="00F04B75" w:rsidRPr="00F04B75" w:rsidRDefault="00F04B75" w:rsidP="00F04B75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</w:p>
    <w:p w14:paraId="68CC6B5C" w14:textId="6078F18B" w:rsidR="00595BB6" w:rsidRDefault="002B2C74" w:rsidP="00F04B75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ABAD98" w14:textId="77777777" w:rsidR="00C70E59" w:rsidRPr="00F04B75" w:rsidRDefault="00C70E59" w:rsidP="00F04B75">
      <w:pPr>
        <w:pStyle w:val="Prrafodelista"/>
        <w:jc w:val="both"/>
        <w:rPr>
          <w:rFonts w:ascii="Courier New" w:hAnsi="Courier New" w:cs="Courier New"/>
          <w:b w:val="0"/>
          <w:szCs w:val="24"/>
          <w:lang w:val="es-ES_tradnl"/>
        </w:rPr>
      </w:pPr>
    </w:p>
    <w:p w14:paraId="0CBF22F3" w14:textId="2FFBE13E" w:rsidR="00F04B75" w:rsidRPr="00F04B75" w:rsidRDefault="009C3C2F" w:rsidP="00F04B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F04B75">
        <w:rPr>
          <w:rFonts w:ascii="Courier New" w:eastAsia="Arial Unicode MS" w:hAnsi="Courier New" w:cs="Courier New"/>
          <w:b w:val="0"/>
          <w:szCs w:val="24"/>
        </w:rPr>
        <w:t xml:space="preserve">Que </w:t>
      </w:r>
      <w:r w:rsidR="00F04B75" w:rsidRPr="00F04B75">
        <w:rPr>
          <w:rFonts w:ascii="Courier New" w:eastAsia="Arial Unicode MS" w:hAnsi="Courier New" w:cs="Courier New"/>
          <w:b w:val="0"/>
          <w:szCs w:val="24"/>
        </w:rPr>
        <w:t xml:space="preserve">en virtud de la urgencia habitacional de la hija del titular se construyó sin la presentación de planos correspondiente según indica la </w:t>
      </w:r>
      <w:proofErr w:type="spellStart"/>
      <w:r w:rsidR="00F04B75" w:rsidRPr="00F04B75">
        <w:rPr>
          <w:rFonts w:ascii="Courier New" w:eastAsia="Arial Unicode MS" w:hAnsi="Courier New" w:cs="Courier New"/>
          <w:b w:val="0"/>
          <w:szCs w:val="24"/>
        </w:rPr>
        <w:t>visación</w:t>
      </w:r>
      <w:proofErr w:type="spellEnd"/>
      <w:r w:rsidR="00F04B75" w:rsidRPr="00F04B75">
        <w:rPr>
          <w:rFonts w:ascii="Courier New" w:eastAsia="Arial Unicode MS" w:hAnsi="Courier New" w:cs="Courier New"/>
          <w:b w:val="0"/>
          <w:szCs w:val="24"/>
        </w:rPr>
        <w:t xml:space="preserve"> realizada a fojas 15;</w:t>
      </w:r>
    </w:p>
    <w:p w14:paraId="1BAC8A90" w14:textId="77777777" w:rsidR="00F04B75" w:rsidRPr="00F04B75" w:rsidRDefault="00F04B75" w:rsidP="00F04B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454C7853" w14:textId="77777777" w:rsidR="00F04B75" w:rsidRPr="00F04B75" w:rsidRDefault="00F04B75" w:rsidP="00F04B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F04B75">
        <w:rPr>
          <w:rFonts w:ascii="Courier New" w:eastAsia="Arial Unicode MS" w:hAnsi="Courier New" w:cs="Courier New"/>
          <w:b w:val="0"/>
          <w:szCs w:val="24"/>
        </w:rPr>
        <w:t>Que atento a la nota que obra a fojas 19 el titular solicita un plan de pagos;</w:t>
      </w:r>
    </w:p>
    <w:p w14:paraId="21B0E2F8" w14:textId="77777777" w:rsidR="00F04B75" w:rsidRPr="00F04B75" w:rsidRDefault="00F04B75" w:rsidP="00F04B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19FFFD44" w14:textId="77777777" w:rsidR="00F04B75" w:rsidRPr="00F04B75" w:rsidRDefault="00F04B75" w:rsidP="00F04B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  <w:r w:rsidRPr="00F04B75">
        <w:rPr>
          <w:rFonts w:ascii="Courier New" w:eastAsia="Arial Unicode MS" w:hAnsi="Courier New" w:cs="Courier New"/>
          <w:b w:val="0"/>
          <w:szCs w:val="24"/>
        </w:rPr>
        <w:t>Que luego de mantener reuniones con el titular se convino una manera acorde a su condición para poder regularizar la situación;</w:t>
      </w:r>
    </w:p>
    <w:p w14:paraId="3CEF1E81" w14:textId="2764AE6D" w:rsidR="007241AB" w:rsidRPr="00F04B75" w:rsidRDefault="007241AB" w:rsidP="00F04B75">
      <w:pPr>
        <w:pStyle w:val="Prrafodelista"/>
        <w:jc w:val="both"/>
        <w:rPr>
          <w:rFonts w:ascii="Courier New" w:eastAsia="Arial Unicode MS" w:hAnsi="Courier New" w:cs="Courier New"/>
          <w:b w:val="0"/>
          <w:szCs w:val="24"/>
        </w:rPr>
      </w:pPr>
    </w:p>
    <w:p w14:paraId="2501F695" w14:textId="77777777" w:rsidR="007241AB" w:rsidRPr="00F04B75" w:rsidRDefault="007241AB" w:rsidP="00F04B75">
      <w:pPr>
        <w:pStyle w:val="Prrafodelista"/>
        <w:jc w:val="both"/>
        <w:rPr>
          <w:rFonts w:ascii="Courier New" w:hAnsi="Courier New" w:cs="Courier New"/>
          <w:b w:val="0"/>
          <w:szCs w:val="24"/>
        </w:rPr>
      </w:pPr>
    </w:p>
    <w:p w14:paraId="575D75B7" w14:textId="517D4F13" w:rsidR="007241AB" w:rsidRDefault="007241AB" w:rsidP="00F04B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  <w:r w:rsidRPr="00F04B75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>Que evaluado</w:t>
      </w:r>
      <w:r w:rsidRPr="00F04B75">
        <w:rPr>
          <w:rStyle w:val="apple-converted-space"/>
          <w:rFonts w:ascii="Courier New" w:hAnsi="Courier New" w:cs="Courier New"/>
          <w:b w:val="0"/>
          <w:szCs w:val="24"/>
        </w:rPr>
        <w:t xml:space="preserve"> </w:t>
      </w:r>
      <w:r w:rsidRPr="00F04B75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el expediente por la Comisión de Hacienda se emite despacho favorable, aprobado por unanimidad en </w:t>
      </w:r>
      <w:r w:rsidRPr="00F04B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Sesión Ordinaria del día 24 de junio de</w:t>
      </w:r>
      <w:r w:rsidRPr="00F04B75">
        <w:rPr>
          <w:rStyle w:val="Ttulodellibro"/>
          <w:rFonts w:ascii="Courier New" w:hAnsi="Courier New" w:cs="Courier New"/>
          <w:bCs w:val="0"/>
          <w:i w:val="0"/>
          <w:iCs w:val="0"/>
          <w:spacing w:val="0"/>
          <w:szCs w:val="24"/>
        </w:rPr>
        <w:t xml:space="preserve"> </w:t>
      </w:r>
      <w:r w:rsidRPr="00F04B75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  <w:t>2020.-</w:t>
      </w:r>
    </w:p>
    <w:p w14:paraId="637D375D" w14:textId="77777777" w:rsidR="00F04B75" w:rsidRDefault="00F04B75" w:rsidP="00F04B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27DA6238" w14:textId="77777777" w:rsidR="00F04B75" w:rsidRDefault="00F04B75" w:rsidP="00F04B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11DFAF5D" w14:textId="77777777" w:rsidR="00F04B75" w:rsidRPr="004257FE" w:rsidRDefault="00F04B75" w:rsidP="00F04B75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BD88A45" w14:textId="4FDF382C" w:rsidR="00C70E59" w:rsidRPr="00F04B75" w:rsidRDefault="00F04B75" w:rsidP="00F04B75">
      <w:pPr>
        <w:spacing w:before="100" w:beforeAutospacing="1" w:after="100" w:afterAutospacing="1" w:line="240" w:lineRule="auto"/>
        <w:jc w:val="center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3D3251" w14:textId="77777777" w:rsidR="00C70E59" w:rsidRPr="00F04B75" w:rsidRDefault="00C70E59" w:rsidP="00F04B7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Cs w:val="24"/>
        </w:rPr>
      </w:pPr>
    </w:p>
    <w:p w14:paraId="3C77CC5F" w14:textId="3A303D29" w:rsidR="00C70E59" w:rsidRDefault="00CC064C" w:rsidP="00F04B75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r w:rsidR="00F04B75" w:rsidRPr="00F04B75">
        <w:rPr>
          <w:rFonts w:ascii="Courier New" w:eastAsia="Arial Unicode MS" w:hAnsi="Courier New" w:cs="Courier New"/>
          <w:b/>
          <w:sz w:val="24"/>
          <w:szCs w:val="24"/>
        </w:rPr>
        <w:t xml:space="preserve">Autorizar </w:t>
      </w:r>
      <w:r w:rsidR="00F04B75" w:rsidRPr="00F04B75">
        <w:rPr>
          <w:rFonts w:ascii="Courier New" w:eastAsia="Arial Unicode MS" w:hAnsi="Courier New" w:cs="Courier New"/>
          <w:sz w:val="24"/>
          <w:szCs w:val="24"/>
        </w:rPr>
        <w:t xml:space="preserve">al Departamento Ejecutivo el cobro de la suma pesos cuarenta y dos mil doscientos noventa y siete </w:t>
      </w:r>
      <w:r w:rsidR="008642E4">
        <w:rPr>
          <w:rFonts w:ascii="Courier New" w:eastAsia="Arial Unicode MS" w:hAnsi="Courier New" w:cs="Courier New"/>
          <w:sz w:val="24"/>
          <w:szCs w:val="24"/>
        </w:rPr>
        <w:t xml:space="preserve">con </w:t>
      </w:r>
      <w:r w:rsidR="00F04B75" w:rsidRPr="00F04B75">
        <w:rPr>
          <w:rFonts w:ascii="Courier New" w:eastAsia="Arial Unicode MS" w:hAnsi="Courier New" w:cs="Courier New"/>
          <w:sz w:val="24"/>
          <w:szCs w:val="24"/>
        </w:rPr>
        <w:t>57</w:t>
      </w:r>
      <w:r w:rsidR="008642E4">
        <w:rPr>
          <w:rFonts w:ascii="Courier New" w:eastAsia="Arial Unicode MS" w:hAnsi="Courier New" w:cs="Courier New"/>
          <w:sz w:val="24"/>
          <w:szCs w:val="24"/>
        </w:rPr>
        <w:t xml:space="preserve"> centavos</w:t>
      </w:r>
      <w:r w:rsidR="00F04B75" w:rsidRPr="00F04B75">
        <w:rPr>
          <w:rFonts w:ascii="Courier New" w:eastAsia="Arial Unicode MS" w:hAnsi="Courier New" w:cs="Courier New"/>
          <w:sz w:val="24"/>
          <w:szCs w:val="24"/>
        </w:rPr>
        <w:t xml:space="preserve"> ($42.297,57) en 12 cuotas iguales, mensuales y consecutivas de pesos tres mil quinientos veinticuatro</w:t>
      </w:r>
      <w:r w:rsidR="008642E4">
        <w:rPr>
          <w:rFonts w:ascii="Courier New" w:eastAsia="Arial Unicode MS" w:hAnsi="Courier New" w:cs="Courier New"/>
          <w:sz w:val="24"/>
          <w:szCs w:val="24"/>
        </w:rPr>
        <w:t xml:space="preserve"> con </w:t>
      </w:r>
      <w:r w:rsidR="00F04B75" w:rsidRPr="00F04B75">
        <w:rPr>
          <w:rFonts w:ascii="Courier New" w:eastAsia="Arial Unicode MS" w:hAnsi="Courier New" w:cs="Courier New"/>
          <w:sz w:val="24"/>
          <w:szCs w:val="24"/>
        </w:rPr>
        <w:t>80</w:t>
      </w:r>
      <w:r w:rsidR="008642E4">
        <w:rPr>
          <w:rFonts w:ascii="Courier New" w:eastAsia="Arial Unicode MS" w:hAnsi="Courier New" w:cs="Courier New"/>
          <w:sz w:val="24"/>
          <w:szCs w:val="24"/>
        </w:rPr>
        <w:t xml:space="preserve"> centavos</w:t>
      </w:r>
      <w:bookmarkStart w:id="0" w:name="_GoBack"/>
      <w:bookmarkEnd w:id="0"/>
      <w:r w:rsidR="00F04B75" w:rsidRPr="00F04B75">
        <w:rPr>
          <w:rFonts w:ascii="Courier New" w:eastAsia="Arial Unicode MS" w:hAnsi="Courier New" w:cs="Courier New"/>
          <w:sz w:val="24"/>
          <w:szCs w:val="24"/>
        </w:rPr>
        <w:t>($3.524,80) en concepto de tasa por relevamiento conforme planilla que se adjunta</w:t>
      </w:r>
      <w:r w:rsidR="00F04B75">
        <w:rPr>
          <w:rFonts w:ascii="Courier New" w:eastAsia="Arial Unicode MS" w:hAnsi="Courier New" w:cs="Courier New"/>
          <w:sz w:val="24"/>
          <w:szCs w:val="24"/>
        </w:rPr>
        <w:t>.</w:t>
      </w:r>
    </w:p>
    <w:p w14:paraId="597471DD" w14:textId="77777777" w:rsidR="00F04B75" w:rsidRDefault="00F04B75" w:rsidP="00F04B75">
      <w:pPr>
        <w:spacing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FED1F94" w14:textId="05F35762" w:rsidR="00F04B75" w:rsidRDefault="00F04B75" w:rsidP="00F04B75">
      <w:pPr>
        <w:spacing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636B5D59" w14:textId="7FFB4773" w:rsidR="007241AB" w:rsidRPr="00F04B75" w:rsidRDefault="00F04B75" w:rsidP="00F04B75">
      <w:pPr>
        <w:spacing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203BF715" w14:textId="4D556C6A" w:rsidR="00E87B1E" w:rsidRDefault="007241AB" w:rsidP="00C70E59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3655AAD0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70E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VEINTICUATRO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1C3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016F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3F9C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1AB"/>
    <w:rsid w:val="00724257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1D77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9561A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7A6"/>
    <w:rsid w:val="00C94196"/>
    <w:rsid w:val="00C95C88"/>
    <w:rsid w:val="00C963A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4B75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FAD73D-E30D-4C5D-81A8-A52789B209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230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1496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2020-06-24T16:02:00Z</cp:lastPrinted>
  <dcterms:created xsi:type="dcterms:W3CDTF">2020-06-24T16:03:00Z</dcterms:created>
  <dcterms:modified xsi:type="dcterms:W3CDTF">2020-06-26T10:48:00Z</dcterms:modified>
</cp:coreProperties>
</file>