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006A72" w14:textId="2B4D900E" w:rsidR="000B59F2" w:rsidRDefault="000B59F2" w:rsidP="0099561A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3E75819D" w14:textId="77777777" w:rsidR="0099561A" w:rsidRPr="000B59F2" w:rsidRDefault="0099561A" w:rsidP="0099561A">
      <w:pPr>
        <w:spacing w:after="100" w:afterAutospacing="1" w:line="240" w:lineRule="auto"/>
        <w:ind w:left="709" w:hanging="709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14:paraId="5E23CEB6" w14:textId="268FE0F0" w:rsidR="001C4DA4" w:rsidRDefault="00667965" w:rsidP="001C4DA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456D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1429</w:t>
      </w:r>
    </w:p>
    <w:p w14:paraId="0534D39E" w14:textId="77777777" w:rsidR="00191E4A" w:rsidRDefault="00191E4A" w:rsidP="001C4DA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F90E883" w14:textId="6A953CCA" w:rsidR="00191E4A" w:rsidRPr="00191E4A" w:rsidRDefault="00191E4A" w:rsidP="00191E4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191E4A">
        <w:rPr>
          <w:rFonts w:ascii="Courier New" w:hAnsi="Courier New" w:cs="Courier New"/>
          <w:sz w:val="24"/>
          <w:szCs w:val="24"/>
          <w:lang w:val="es-ES_tradnl"/>
        </w:rPr>
        <w:t>Visto:</w:t>
      </w:r>
      <w:r w:rsidRPr="00191E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sz w:val="24"/>
          <w:szCs w:val="24"/>
        </w:rPr>
        <w:t>El Expediente Nº 1694</w:t>
      </w:r>
      <w:r w:rsidRPr="00191E4A">
        <w:rPr>
          <w:rFonts w:ascii="Courier New" w:hAnsi="Courier New" w:cs="Courier New"/>
          <w:sz w:val="24"/>
          <w:szCs w:val="24"/>
        </w:rPr>
        <w:t xml:space="preserve">/19 </w:t>
      </w:r>
      <w:r>
        <w:rPr>
          <w:rFonts w:ascii="Courier New" w:hAnsi="Courier New" w:cs="Courier New"/>
          <w:sz w:val="24"/>
          <w:szCs w:val="24"/>
        </w:rPr>
        <w:t xml:space="preserve">– Acumulado 5017/19 iniciado por la Sra. </w:t>
      </w:r>
      <w:proofErr w:type="spellStart"/>
      <w:r>
        <w:rPr>
          <w:rFonts w:ascii="Courier New" w:hAnsi="Courier New" w:cs="Courier New"/>
          <w:sz w:val="24"/>
          <w:szCs w:val="24"/>
        </w:rPr>
        <w:t>Saieg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Liliana y el Sr. </w:t>
      </w:r>
      <w:proofErr w:type="spellStart"/>
      <w:r>
        <w:rPr>
          <w:rFonts w:ascii="Courier New" w:hAnsi="Courier New" w:cs="Courier New"/>
          <w:sz w:val="24"/>
          <w:szCs w:val="24"/>
        </w:rPr>
        <w:t>Broens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Diego M.  – </w:t>
      </w:r>
      <w:proofErr w:type="spellStart"/>
      <w:r>
        <w:rPr>
          <w:rFonts w:ascii="Courier New" w:hAnsi="Courier New" w:cs="Courier New"/>
          <w:sz w:val="24"/>
          <w:szCs w:val="24"/>
        </w:rPr>
        <w:t>Pprefactibilidad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Local Comercial</w:t>
      </w:r>
      <w:r w:rsidRPr="00191E4A">
        <w:rPr>
          <w:rFonts w:ascii="Courier New" w:hAnsi="Courier New" w:cs="Courier New"/>
          <w:sz w:val="24"/>
          <w:szCs w:val="24"/>
        </w:rPr>
        <w:t>; y</w:t>
      </w:r>
    </w:p>
    <w:p w14:paraId="6D4D7510" w14:textId="77777777" w:rsidR="00191E4A" w:rsidRDefault="00191E4A" w:rsidP="00191E4A">
      <w:pPr>
        <w:tabs>
          <w:tab w:val="left" w:pos="2835"/>
        </w:tabs>
        <w:rPr>
          <w:rFonts w:ascii="Courier New" w:hAnsi="Courier New" w:cs="Courier New"/>
          <w:sz w:val="24"/>
          <w:szCs w:val="24"/>
          <w:lang w:val="es-ES_tradnl"/>
        </w:rPr>
      </w:pPr>
    </w:p>
    <w:p w14:paraId="3B6F97D8" w14:textId="1E9FB812" w:rsidR="00FE0D44" w:rsidRDefault="002B2C74" w:rsidP="00FE0D4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1B9C370" w14:textId="77777777" w:rsidR="00FE0D44" w:rsidRPr="00151D39" w:rsidRDefault="00FE0D44" w:rsidP="00FE0D4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E4278A1" w14:textId="25E721E1" w:rsidR="00191E4A" w:rsidRPr="00191E4A" w:rsidRDefault="009C3C2F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191E4A">
        <w:rPr>
          <w:rFonts w:ascii="Courier New" w:eastAsia="Arial Unicode MS" w:hAnsi="Courier New" w:cs="Courier New"/>
          <w:b w:val="0"/>
        </w:rPr>
        <w:t xml:space="preserve">Que </w:t>
      </w:r>
      <w:r w:rsidR="00191E4A" w:rsidRPr="00191E4A">
        <w:rPr>
          <w:rFonts w:ascii="Courier New" w:eastAsia="Arial Unicode MS" w:hAnsi="Courier New" w:cs="Courier New"/>
          <w:b w:val="0"/>
          <w:lang w:val="es-ES"/>
        </w:rPr>
        <w:t>a  fs. 7 consta plano de ubicación de lote 2  con frente sobre Avenida del Libertador,</w:t>
      </w:r>
    </w:p>
    <w:p w14:paraId="671AA642" w14:textId="77777777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191E4A">
        <w:rPr>
          <w:rFonts w:ascii="Courier New" w:eastAsia="Arial Unicode MS" w:hAnsi="Courier New" w:cs="Courier New"/>
          <w:b w:val="0"/>
          <w:lang w:val="es-ES"/>
        </w:rPr>
        <w:t xml:space="preserve">    </w:t>
      </w:r>
    </w:p>
    <w:p w14:paraId="04690FCA" w14:textId="77777777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191E4A">
        <w:rPr>
          <w:rFonts w:ascii="Courier New" w:eastAsia="Arial Unicode MS" w:hAnsi="Courier New" w:cs="Courier New"/>
          <w:b w:val="0"/>
          <w:lang w:val="es-ES"/>
        </w:rPr>
        <w:t>Que a fs. 9 informe del área Obras Privadas  sobre eje comercial A. del Libertador;</w:t>
      </w:r>
    </w:p>
    <w:p w14:paraId="4D8F7BBE" w14:textId="77777777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148B0D2E" w14:textId="77777777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191E4A">
        <w:rPr>
          <w:rFonts w:ascii="Courier New" w:eastAsia="Arial Unicode MS" w:hAnsi="Courier New" w:cs="Courier New"/>
          <w:b w:val="0"/>
          <w:lang w:val="es-ES"/>
        </w:rPr>
        <w:t>Que a fs.10 consta  informe  de Patrimonio dando curso favorable a la demolición solicitada;</w:t>
      </w:r>
    </w:p>
    <w:p w14:paraId="3585596E" w14:textId="77777777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57C4A1E2" w14:textId="1283FC01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191E4A">
        <w:rPr>
          <w:rFonts w:ascii="Courier New" w:eastAsia="Arial Unicode MS" w:hAnsi="Courier New" w:cs="Courier New"/>
          <w:b w:val="0"/>
          <w:lang w:val="es-ES"/>
        </w:rPr>
        <w:t>Que a fs.11  el Área  Ambiente informa  de cómo realizar dicha demolición  co</w:t>
      </w:r>
      <w:r w:rsidR="007302B0">
        <w:rPr>
          <w:rFonts w:ascii="Courier New" w:eastAsia="Arial Unicode MS" w:hAnsi="Courier New" w:cs="Courier New"/>
          <w:b w:val="0"/>
          <w:lang w:val="es-ES"/>
        </w:rPr>
        <w:t>n el fin de mitigar los impactos</w:t>
      </w:r>
      <w:r w:rsidRPr="00191E4A">
        <w:rPr>
          <w:rFonts w:ascii="Courier New" w:eastAsia="Arial Unicode MS" w:hAnsi="Courier New" w:cs="Courier New"/>
          <w:b w:val="0"/>
          <w:lang w:val="es-ES"/>
        </w:rPr>
        <w:t xml:space="preserve"> propios de dicha actividad,</w:t>
      </w:r>
    </w:p>
    <w:p w14:paraId="2D833B89" w14:textId="77777777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1E8FC7D8" w14:textId="77777777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191E4A">
        <w:rPr>
          <w:rFonts w:ascii="Courier New" w:eastAsia="Arial Unicode MS" w:hAnsi="Courier New" w:cs="Courier New"/>
          <w:b w:val="0"/>
          <w:lang w:val="es-ES"/>
        </w:rPr>
        <w:t>Que a fs. 12 la Secretaria de Obras Públicas autoriza la demolición,</w:t>
      </w:r>
    </w:p>
    <w:p w14:paraId="71ED5568" w14:textId="77777777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38F26633" w14:textId="4730F819" w:rsidR="00191E4A" w:rsidRPr="00191E4A" w:rsidRDefault="00616130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>
        <w:rPr>
          <w:rFonts w:ascii="Courier New" w:eastAsia="Arial Unicode MS" w:hAnsi="Courier New" w:cs="Courier New"/>
          <w:b w:val="0"/>
          <w:lang w:val="es-ES"/>
        </w:rPr>
        <w:t>Que a fs. 21</w:t>
      </w:r>
      <w:r w:rsidR="00191E4A" w:rsidRPr="00191E4A">
        <w:rPr>
          <w:rFonts w:ascii="Courier New" w:eastAsia="Arial Unicode MS" w:hAnsi="Courier New" w:cs="Courier New"/>
          <w:b w:val="0"/>
          <w:lang w:val="es-ES"/>
        </w:rPr>
        <w:t xml:space="preserve">. el Sr. </w:t>
      </w:r>
      <w:proofErr w:type="spellStart"/>
      <w:r w:rsidR="00191E4A" w:rsidRPr="00191E4A">
        <w:rPr>
          <w:rFonts w:ascii="Courier New" w:eastAsia="Arial Unicode MS" w:hAnsi="Courier New" w:cs="Courier New"/>
          <w:b w:val="0"/>
          <w:lang w:val="es-ES"/>
        </w:rPr>
        <w:t>Broens</w:t>
      </w:r>
      <w:proofErr w:type="spellEnd"/>
      <w:r w:rsidR="00191E4A" w:rsidRPr="00191E4A">
        <w:rPr>
          <w:rFonts w:ascii="Courier New" w:eastAsia="Arial Unicode MS" w:hAnsi="Courier New" w:cs="Courier New"/>
          <w:b w:val="0"/>
          <w:lang w:val="es-ES"/>
        </w:rPr>
        <w:t xml:space="preserve"> Diego solicita </w:t>
      </w:r>
      <w:proofErr w:type="spellStart"/>
      <w:r w:rsidR="00191E4A" w:rsidRPr="00191E4A">
        <w:rPr>
          <w:rFonts w:ascii="Courier New" w:eastAsia="Arial Unicode MS" w:hAnsi="Courier New" w:cs="Courier New"/>
          <w:b w:val="0"/>
          <w:lang w:val="es-ES"/>
        </w:rPr>
        <w:t>prefactibilidad</w:t>
      </w:r>
      <w:proofErr w:type="spellEnd"/>
      <w:r w:rsidR="00191E4A" w:rsidRPr="00191E4A">
        <w:rPr>
          <w:rFonts w:ascii="Courier New" w:eastAsia="Arial Unicode MS" w:hAnsi="Courier New" w:cs="Courier New"/>
          <w:b w:val="0"/>
          <w:lang w:val="es-ES"/>
        </w:rPr>
        <w:t xml:space="preserve"> de local comercial y </w:t>
      </w:r>
      <w:r w:rsidR="00A310FF" w:rsidRPr="00191E4A">
        <w:rPr>
          <w:rFonts w:ascii="Courier New" w:eastAsia="Arial Unicode MS" w:hAnsi="Courier New" w:cs="Courier New"/>
          <w:b w:val="0"/>
          <w:lang w:val="es-ES"/>
        </w:rPr>
        <w:t>depósitos,</w:t>
      </w:r>
      <w:r w:rsidR="00191E4A" w:rsidRPr="00191E4A">
        <w:rPr>
          <w:rFonts w:ascii="Courier New" w:eastAsia="Arial Unicode MS" w:hAnsi="Courier New" w:cs="Courier New"/>
          <w:b w:val="0"/>
          <w:lang w:val="es-ES"/>
        </w:rPr>
        <w:t xml:space="preserve"> pero la solicitud  se realiza sobre dos lotes  </w:t>
      </w:r>
      <w:r w:rsidR="00A310FF" w:rsidRPr="00191E4A">
        <w:rPr>
          <w:rFonts w:ascii="Courier New" w:eastAsia="Arial Unicode MS" w:hAnsi="Courier New" w:cs="Courier New"/>
          <w:b w:val="0"/>
          <w:lang w:val="es-ES"/>
        </w:rPr>
        <w:t>individualmente,</w:t>
      </w:r>
      <w:r w:rsidR="00191E4A" w:rsidRPr="00191E4A">
        <w:rPr>
          <w:rFonts w:ascii="Courier New" w:eastAsia="Arial Unicode MS" w:hAnsi="Courier New" w:cs="Courier New"/>
          <w:b w:val="0"/>
          <w:lang w:val="es-ES"/>
        </w:rPr>
        <w:t xml:space="preserve"> lote 22 y lote 1b 11 sobre calle Caracas;</w:t>
      </w:r>
    </w:p>
    <w:p w14:paraId="46479043" w14:textId="77777777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42763D18" w14:textId="77777777" w:rsid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191E4A">
        <w:rPr>
          <w:rFonts w:ascii="Courier New" w:eastAsia="Arial Unicode MS" w:hAnsi="Courier New" w:cs="Courier New"/>
          <w:b w:val="0"/>
          <w:lang w:val="es-ES"/>
        </w:rPr>
        <w:t>Que a fs. 27 figura ubicación de los mismos,</w:t>
      </w:r>
    </w:p>
    <w:p w14:paraId="6BF85C0A" w14:textId="77777777" w:rsid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31EFCEFD" w14:textId="77777777" w:rsid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771C35BB" w14:textId="502001CB" w:rsidR="00191E4A" w:rsidRDefault="00191E4A" w:rsidP="00191E4A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b w:val="0"/>
          <w:lang w:val="es-ES"/>
        </w:rPr>
      </w:pPr>
      <w:r>
        <w:rPr>
          <w:rFonts w:ascii="Courier New" w:eastAsia="Arial Unicode MS" w:hAnsi="Courier New" w:cs="Courier New"/>
          <w:b w:val="0"/>
          <w:lang w:val="es-ES"/>
        </w:rPr>
        <w:t>...///</w:t>
      </w:r>
    </w:p>
    <w:p w14:paraId="3C8EDF79" w14:textId="3F94C268" w:rsidR="00191E4A" w:rsidRPr="00191E4A" w:rsidRDefault="00191E4A" w:rsidP="00191E4A">
      <w:pPr>
        <w:rPr>
          <w:rFonts w:ascii="Courier New" w:eastAsia="Arial Unicode MS" w:hAnsi="Courier New" w:cs="Courier New"/>
          <w:lang w:val="es-ES"/>
        </w:rPr>
      </w:pPr>
      <w:r>
        <w:rPr>
          <w:rFonts w:ascii="Courier New" w:eastAsia="Arial Unicode MS" w:hAnsi="Courier New" w:cs="Courier New"/>
          <w:lang w:val="es-ES"/>
        </w:rPr>
        <w:lastRenderedPageBreak/>
        <w:t>...///2.-</w:t>
      </w:r>
    </w:p>
    <w:p w14:paraId="4D12AAFE" w14:textId="77777777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6036B3FA" w14:textId="77777777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191E4A">
        <w:rPr>
          <w:rFonts w:ascii="Courier New" w:eastAsia="Arial Unicode MS" w:hAnsi="Courier New" w:cs="Courier New"/>
          <w:b w:val="0"/>
          <w:lang w:val="es-ES"/>
        </w:rPr>
        <w:t>Que a fs. 31 el Área Obras Privadas  visa plano de proyecto donde emite informe individualmente por cada lote los cuales se encuentran en diferentes zonas todo de acuerdo a la Ordenanza 8547 Art. 220/201;</w:t>
      </w:r>
    </w:p>
    <w:p w14:paraId="2DA378A1" w14:textId="77777777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73578729" w14:textId="77777777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191E4A">
        <w:rPr>
          <w:rFonts w:ascii="Courier New" w:eastAsia="Arial Unicode MS" w:hAnsi="Courier New" w:cs="Courier New"/>
          <w:b w:val="0"/>
          <w:lang w:val="es-ES"/>
        </w:rPr>
        <w:t>Que  a fs. 34 se incorpora nueva previa  donde figuran los índices  de FOS y FOT como lotes unificados;</w:t>
      </w:r>
    </w:p>
    <w:p w14:paraId="7FE92574" w14:textId="77777777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2E4ED332" w14:textId="77777777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191E4A">
        <w:rPr>
          <w:rFonts w:ascii="Courier New" w:eastAsia="Arial Unicode MS" w:hAnsi="Courier New" w:cs="Courier New"/>
          <w:b w:val="0"/>
          <w:lang w:val="es-ES"/>
        </w:rPr>
        <w:t xml:space="preserve">Que a fs. 35 en la solicitud  de </w:t>
      </w:r>
      <w:proofErr w:type="spellStart"/>
      <w:r w:rsidRPr="00191E4A">
        <w:rPr>
          <w:rFonts w:ascii="Courier New" w:eastAsia="Arial Unicode MS" w:hAnsi="Courier New" w:cs="Courier New"/>
          <w:b w:val="0"/>
          <w:lang w:val="es-ES"/>
        </w:rPr>
        <w:t>prefactibilidad</w:t>
      </w:r>
      <w:proofErr w:type="spellEnd"/>
      <w:r w:rsidRPr="00191E4A">
        <w:rPr>
          <w:rFonts w:ascii="Courier New" w:eastAsia="Arial Unicode MS" w:hAnsi="Courier New" w:cs="Courier New"/>
          <w:b w:val="0"/>
          <w:lang w:val="es-ES"/>
        </w:rPr>
        <w:t xml:space="preserve">  se hace mención  que los lotes están en proceso de unificación;</w:t>
      </w:r>
    </w:p>
    <w:p w14:paraId="2108E8FA" w14:textId="77777777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6DDE810E" w14:textId="77777777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191E4A">
        <w:rPr>
          <w:rFonts w:ascii="Courier New" w:eastAsia="Arial Unicode MS" w:hAnsi="Courier New" w:cs="Courier New"/>
          <w:b w:val="0"/>
          <w:lang w:val="es-ES"/>
        </w:rPr>
        <w:t>Que a fs. 36 se solicita permiso para demolición  del lote N° b1 11;</w:t>
      </w:r>
    </w:p>
    <w:p w14:paraId="0C09E5CF" w14:textId="77777777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72C1E314" w14:textId="40C6D484" w:rsidR="00191E4A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191E4A">
        <w:rPr>
          <w:rFonts w:ascii="Courier New" w:eastAsia="Arial Unicode MS" w:hAnsi="Courier New" w:cs="Courier New"/>
          <w:b w:val="0"/>
          <w:lang w:val="es-ES"/>
        </w:rPr>
        <w:t xml:space="preserve">Que a fs. 37 Obras Privadas realiza una nueva </w:t>
      </w:r>
      <w:proofErr w:type="spellStart"/>
      <w:r w:rsidRPr="00191E4A">
        <w:rPr>
          <w:rFonts w:ascii="Courier New" w:eastAsia="Arial Unicode MS" w:hAnsi="Courier New" w:cs="Courier New"/>
          <w:b w:val="0"/>
          <w:lang w:val="es-ES"/>
        </w:rPr>
        <w:t>visación</w:t>
      </w:r>
      <w:proofErr w:type="spellEnd"/>
      <w:r w:rsidRPr="00191E4A">
        <w:rPr>
          <w:rFonts w:ascii="Courier New" w:eastAsia="Arial Unicode MS" w:hAnsi="Courier New" w:cs="Courier New"/>
          <w:b w:val="0"/>
          <w:lang w:val="es-ES"/>
        </w:rPr>
        <w:t xml:space="preserve"> del proyecto pero ya con los lotes unificados  y todo de acuerdo a “Eje Comercial A. del Libertador Ord. 8547 Art. 2</w:t>
      </w:r>
      <w:r w:rsidR="00616130">
        <w:rPr>
          <w:rFonts w:ascii="Courier New" w:eastAsia="Arial Unicode MS" w:hAnsi="Courier New" w:cs="Courier New"/>
          <w:b w:val="0"/>
          <w:lang w:val="es-ES"/>
        </w:rPr>
        <w:t>30 donde no cumple  con el FOS ,</w:t>
      </w:r>
      <w:r w:rsidRPr="00191E4A">
        <w:rPr>
          <w:rFonts w:ascii="Courier New" w:eastAsia="Arial Unicode MS" w:hAnsi="Courier New" w:cs="Courier New"/>
          <w:b w:val="0"/>
          <w:lang w:val="es-ES"/>
        </w:rPr>
        <w:t xml:space="preserve"> FOT</w:t>
      </w:r>
      <w:bookmarkStart w:id="0" w:name="_GoBack"/>
      <w:bookmarkEnd w:id="0"/>
      <w:r w:rsidR="00616130">
        <w:rPr>
          <w:rFonts w:ascii="Courier New" w:eastAsia="Arial Unicode MS" w:hAnsi="Courier New" w:cs="Courier New"/>
          <w:b w:val="0"/>
          <w:lang w:val="es-ES"/>
        </w:rPr>
        <w:t xml:space="preserve"> y R</w:t>
      </w:r>
      <w:r w:rsidRPr="00191E4A">
        <w:rPr>
          <w:rFonts w:ascii="Courier New" w:eastAsia="Arial Unicode MS" w:hAnsi="Courier New" w:cs="Courier New"/>
          <w:b w:val="0"/>
          <w:lang w:val="es-ES"/>
        </w:rPr>
        <w:t>etiro de fondos;</w:t>
      </w:r>
    </w:p>
    <w:p w14:paraId="1570DEF3" w14:textId="0285427C" w:rsidR="00FE0D44" w:rsidRPr="00191E4A" w:rsidRDefault="00191E4A" w:rsidP="00191E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191E4A">
        <w:rPr>
          <w:rFonts w:ascii="Courier New" w:eastAsia="Arial Unicode MS" w:hAnsi="Courier New" w:cs="Courier New"/>
          <w:b w:val="0"/>
          <w:lang w:val="es-ES"/>
        </w:rPr>
        <w:t xml:space="preserve">    </w:t>
      </w:r>
      <w:r w:rsidRPr="00191E4A">
        <w:rPr>
          <w:rFonts w:ascii="Courier New" w:hAnsi="Courier New" w:cs="Courier New"/>
          <w:b w:val="0"/>
          <w:lang w:val="es-ES"/>
        </w:rPr>
        <w:t xml:space="preserve">       </w:t>
      </w:r>
    </w:p>
    <w:p w14:paraId="575D75B7" w14:textId="4C3AB145" w:rsidR="007241AB" w:rsidRDefault="007241AB" w:rsidP="00191E4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91E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191E4A">
        <w:rPr>
          <w:rStyle w:val="apple-converted-space"/>
          <w:rFonts w:ascii="Courier New" w:hAnsi="Courier New" w:cs="Courier New"/>
          <w:b w:val="0"/>
        </w:rPr>
        <w:t xml:space="preserve"> </w:t>
      </w:r>
      <w:r w:rsidRPr="00191E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</w:t>
      </w:r>
      <w:r w:rsidR="001C4DA4" w:rsidRPr="00191E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ente por la</w:t>
      </w:r>
      <w:r w:rsidR="00FE0D44" w:rsidRPr="00191E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 de Obras y Servicios Públicos</w:t>
      </w:r>
      <w:r w:rsidRPr="00191E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 emite despacho favorable, aprobado por unanimidad en </w:t>
      </w:r>
      <w:r w:rsidR="00191E4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01 de jul</w:t>
      </w:r>
      <w:r w:rsidRPr="00191E4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191E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91E4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1A84664" w14:textId="77777777" w:rsidR="00A310FF" w:rsidRPr="00191E4A" w:rsidRDefault="00A310FF" w:rsidP="00191E4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D4F08BC" w14:textId="77777777" w:rsidR="00151D39" w:rsidRPr="00191E4A" w:rsidRDefault="00151D39" w:rsidP="00191E4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4257FE" w:rsidRDefault="00F04B75" w:rsidP="00F04B75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D88A45" w14:textId="4FDF382C" w:rsidR="00C70E59" w:rsidRDefault="00F04B75" w:rsidP="00F04B7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5405FCE" w14:textId="77777777" w:rsidR="00A310FF" w:rsidRPr="00F04B75" w:rsidRDefault="00A310FF" w:rsidP="00F04B75">
      <w:pPr>
        <w:spacing w:before="100" w:beforeAutospacing="1" w:after="100" w:afterAutospacing="1" w:line="24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</w:p>
    <w:p w14:paraId="0D3D3251" w14:textId="77777777" w:rsidR="00C70E59" w:rsidRPr="00F04B75" w:rsidRDefault="00C70E59" w:rsidP="00F04B7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6D6D5076" w14:textId="32543E5D" w:rsidR="00FE0D44" w:rsidRDefault="00CC064C" w:rsidP="00191E4A">
      <w:pPr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FE0D44" w:rsidRPr="00FE0D44">
        <w:rPr>
          <w:rFonts w:ascii="Courier New" w:eastAsia="SimSun" w:hAnsi="Courier New" w:cs="Courier New"/>
          <w:b/>
          <w:kern w:val="1"/>
          <w:lang w:eastAsia="hi-IN" w:bidi="hi-IN"/>
        </w:rPr>
        <w:t xml:space="preserve"> </w:t>
      </w:r>
      <w:r w:rsidR="00191E4A" w:rsidRPr="00A310FF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 xml:space="preserve">AUTORIZAR </w:t>
      </w:r>
      <w:r w:rsidR="00191E4A" w:rsidRPr="00A310F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la </w:t>
      </w:r>
      <w:proofErr w:type="spellStart"/>
      <w:r w:rsidR="00191E4A" w:rsidRPr="00A310F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visación</w:t>
      </w:r>
      <w:proofErr w:type="spellEnd"/>
      <w:r w:rsidR="00191E4A" w:rsidRPr="00A310F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del plano presentado con un FOS del</w:t>
      </w:r>
      <w:r w:rsidR="00A310FF" w:rsidRPr="00A310F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</w:t>
      </w:r>
      <w:r w:rsidR="00191E4A" w:rsidRPr="00A310F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85,4 %.</w:t>
      </w:r>
    </w:p>
    <w:p w14:paraId="4DFB2BF6" w14:textId="77777777" w:rsidR="00A310FF" w:rsidRDefault="00A310FF" w:rsidP="00191E4A">
      <w:pPr>
        <w:ind w:left="709" w:hanging="709"/>
        <w:jc w:val="both"/>
        <w:rPr>
          <w:rFonts w:ascii="Courier New" w:hAnsi="Courier New" w:cs="Courier New"/>
          <w:b/>
          <w:szCs w:val="24"/>
          <w:lang w:val="es-ES"/>
        </w:rPr>
      </w:pPr>
    </w:p>
    <w:p w14:paraId="0E008715" w14:textId="77777777" w:rsidR="00A310FF" w:rsidRDefault="00A310FF" w:rsidP="00A310FF">
      <w:pPr>
        <w:ind w:left="709" w:hanging="709"/>
        <w:jc w:val="right"/>
        <w:rPr>
          <w:rFonts w:ascii="Courier New" w:hAnsi="Courier New" w:cs="Courier New"/>
          <w:szCs w:val="24"/>
          <w:lang w:val="es-ES"/>
        </w:rPr>
      </w:pPr>
    </w:p>
    <w:p w14:paraId="405DAC9D" w14:textId="0EF95362" w:rsidR="00A310FF" w:rsidRPr="00A310FF" w:rsidRDefault="00A310FF" w:rsidP="00A310FF">
      <w:pPr>
        <w:ind w:left="709" w:hanging="709"/>
        <w:jc w:val="right"/>
        <w:rPr>
          <w:rFonts w:ascii="Courier New" w:hAnsi="Courier New" w:cs="Courier New"/>
          <w:sz w:val="24"/>
          <w:szCs w:val="24"/>
          <w:lang w:val="es-ES"/>
        </w:rPr>
      </w:pPr>
      <w:r w:rsidRPr="00A310FF">
        <w:rPr>
          <w:rFonts w:ascii="Courier New" w:hAnsi="Courier New" w:cs="Courier New"/>
          <w:sz w:val="24"/>
          <w:szCs w:val="24"/>
          <w:lang w:val="es-ES"/>
        </w:rPr>
        <w:t>...///</w:t>
      </w:r>
    </w:p>
    <w:p w14:paraId="7DAA728C" w14:textId="3FA13B07" w:rsidR="00A310FF" w:rsidRPr="00A310FF" w:rsidRDefault="00A310FF" w:rsidP="00A310FF">
      <w:pPr>
        <w:ind w:left="709" w:hanging="709"/>
        <w:rPr>
          <w:rFonts w:ascii="Courier New" w:hAnsi="Courier New" w:cs="Courier New"/>
          <w:sz w:val="24"/>
          <w:szCs w:val="24"/>
          <w:lang w:val="es-ES"/>
        </w:rPr>
      </w:pPr>
      <w:r w:rsidRPr="00A310FF">
        <w:rPr>
          <w:rFonts w:ascii="Courier New" w:hAnsi="Courier New" w:cs="Courier New"/>
          <w:sz w:val="24"/>
          <w:szCs w:val="24"/>
          <w:lang w:val="es-ES"/>
        </w:rPr>
        <w:lastRenderedPageBreak/>
        <w:t>...///3.-</w:t>
      </w:r>
    </w:p>
    <w:p w14:paraId="2E8B79AE" w14:textId="77777777" w:rsidR="00FE0D44" w:rsidRDefault="00FE0D44" w:rsidP="00FE0D4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203BF715" w14:textId="4D556C6A" w:rsidR="00E87B1E" w:rsidRDefault="007241AB" w:rsidP="00151D3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87B1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335D09C" w:rsidR="007740AE" w:rsidRDefault="007740AE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A310F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UN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310F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56D4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571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1D39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1E4A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4DA4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130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1AB"/>
    <w:rsid w:val="00724257"/>
    <w:rsid w:val="007254DB"/>
    <w:rsid w:val="0072799F"/>
    <w:rsid w:val="007302B0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0FF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15A4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FCA"/>
    <w:rsid w:val="00DC1DBC"/>
    <w:rsid w:val="00DC4CAD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3655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DE5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534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D44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60E9B-D9AC-4BF5-AC05-8629D10AE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372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5</cp:revision>
  <cp:lastPrinted>2020-06-24T16:09:00Z</cp:lastPrinted>
  <dcterms:created xsi:type="dcterms:W3CDTF">2020-07-02T10:32:00Z</dcterms:created>
  <dcterms:modified xsi:type="dcterms:W3CDTF">2020-07-03T14:15:00Z</dcterms:modified>
</cp:coreProperties>
</file>