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3C679672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614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1435</w:t>
      </w:r>
    </w:p>
    <w:p w14:paraId="3E4F4B75" w14:textId="6C2FF62D" w:rsidR="00E677EB" w:rsidRPr="00E677EB" w:rsidRDefault="00391944" w:rsidP="00E677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E677EB">
        <w:rPr>
          <w:rFonts w:ascii="Courier New" w:hAnsi="Courier New" w:cs="Courier New"/>
          <w:sz w:val="24"/>
          <w:szCs w:val="24"/>
          <w:lang w:val="es-ES_tradnl"/>
        </w:rPr>
        <w:t>El expediente Nº394/2020- iniciado por Gallo Ángel Danilo, sol</w:t>
      </w:r>
      <w:r w:rsidR="00CC6C00">
        <w:rPr>
          <w:rFonts w:ascii="Courier New" w:hAnsi="Courier New" w:cs="Courier New"/>
          <w:sz w:val="24"/>
          <w:szCs w:val="24"/>
          <w:lang w:val="es-ES_tradnl"/>
        </w:rPr>
        <w:t>icitando eximición de tasa por Servicio al A</w:t>
      </w:r>
      <w:r w:rsidR="00E677EB"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14:paraId="68CC6B5C" w14:textId="6078F18B" w:rsidR="00595BB6" w:rsidRDefault="002B2C74" w:rsidP="00265E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265E7C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43551433" w14:textId="40CB984C" w:rsidR="00E677EB" w:rsidRPr="00E677EB" w:rsidRDefault="009C3C2F" w:rsidP="00E677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677EB">
        <w:rPr>
          <w:rFonts w:ascii="Courier New" w:eastAsia="Arial Unicode MS" w:hAnsi="Courier New" w:cs="Courier New"/>
          <w:b w:val="0"/>
        </w:rPr>
        <w:t xml:space="preserve">Que </w:t>
      </w:r>
      <w:r w:rsidR="00E677EB" w:rsidRPr="00E677EB">
        <w:rPr>
          <w:rFonts w:ascii="Courier New" w:eastAsia="Arial Unicode MS" w:hAnsi="Courier New" w:cs="Courier New"/>
          <w:b w:val="0"/>
        </w:rPr>
        <w:t>solicita eximición de la deuda de Tasa por Servicio al Automoto</w:t>
      </w:r>
      <w:r w:rsidR="00CC6C00">
        <w:rPr>
          <w:rFonts w:ascii="Courier New" w:eastAsia="Arial Unicode MS" w:hAnsi="Courier New" w:cs="Courier New"/>
          <w:b w:val="0"/>
        </w:rPr>
        <w:t>r Cuenta Municipal Dominio Nº AE</w:t>
      </w:r>
      <w:r w:rsidR="00E677EB" w:rsidRPr="00E677EB">
        <w:rPr>
          <w:rFonts w:ascii="Courier New" w:eastAsia="Arial Unicode MS" w:hAnsi="Courier New" w:cs="Courier New"/>
          <w:b w:val="0"/>
        </w:rPr>
        <w:t>082VR;</w:t>
      </w:r>
    </w:p>
    <w:p w14:paraId="31F4C7EA" w14:textId="77777777" w:rsidR="00E677EB" w:rsidRPr="00E677EB" w:rsidRDefault="00E677EB" w:rsidP="00E677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8877001" w14:textId="12B54836" w:rsidR="00265E7C" w:rsidRDefault="00E677EB" w:rsidP="00E677E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677EB">
        <w:rPr>
          <w:rFonts w:ascii="Courier New" w:eastAsia="Arial Unicode MS" w:hAnsi="Courier New" w:cs="Courier New"/>
          <w:b w:val="0"/>
        </w:rPr>
        <w:t>Que de acuerdo a lo dispuesto por la Ordenanza 10320 sancionada el 21 de septiembre de 2016 que establece “EX</w:t>
      </w:r>
      <w:r w:rsidRPr="00E677EB">
        <w:rPr>
          <w:rFonts w:ascii="Courier New" w:hAnsi="Courier New" w:cs="Courier New"/>
          <w:b w:val="0"/>
        </w:rPr>
        <w:t>IMASE del pago de la Contribución que incide sobre los Automotores a todos aquellos excombatientes conscriptos que intervinieron en el conflicto armado desatado en el Atlántico Sur en el periodo comprendido entre el 2 de abril y 14 de junio de 1982.-“;</w:t>
      </w:r>
    </w:p>
    <w:p w14:paraId="4F9FF2A5" w14:textId="77777777" w:rsidR="00E677EB" w:rsidRPr="00E677EB" w:rsidRDefault="00E677EB" w:rsidP="00E677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75D75B7" w14:textId="09C92C54" w:rsidR="007241AB" w:rsidRPr="00E677EB" w:rsidRDefault="007241AB" w:rsidP="00E677E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677E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E677EB">
        <w:rPr>
          <w:rStyle w:val="apple-converted-space"/>
          <w:rFonts w:ascii="Courier New" w:hAnsi="Courier New" w:cs="Courier New"/>
          <w:b w:val="0"/>
        </w:rPr>
        <w:t xml:space="preserve"> </w:t>
      </w:r>
      <w:r w:rsidRPr="00E677E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E677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265E7C" w:rsidRPr="00E677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08 de jul</w:t>
      </w:r>
      <w:r w:rsidRPr="00E677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E677E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E677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37D375D" w14:textId="77777777" w:rsidR="00F04B75" w:rsidRPr="00722F6F" w:rsidRDefault="00F04B75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Default="00F04B75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722F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722F6F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722F6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3C77CC5F" w14:textId="24EC98DB" w:rsidR="00C70E59" w:rsidRDefault="00CC064C" w:rsidP="00722F6F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</w:t>
      </w:r>
      <w:r w:rsidR="00722F6F">
        <w:rPr>
          <w:rFonts w:ascii="Courier New" w:eastAsia="Arial Unicode MS" w:hAnsi="Courier New" w:cs="Courier New"/>
          <w:sz w:val="24"/>
          <w:szCs w:val="24"/>
        </w:rPr>
        <w:t>de la deuda e</w:t>
      </w:r>
      <w:r w:rsidR="008A7D1A">
        <w:rPr>
          <w:rFonts w:ascii="Courier New" w:eastAsia="Arial Unicode MS" w:hAnsi="Courier New" w:cs="Courier New"/>
          <w:sz w:val="24"/>
          <w:szCs w:val="24"/>
        </w:rPr>
        <w:t xml:space="preserve">n concepto de Tasa por Servicio al </w:t>
      </w:r>
      <w:r w:rsidR="00722F6F">
        <w:rPr>
          <w:rFonts w:ascii="Courier New" w:eastAsia="Arial Unicode MS" w:hAnsi="Courier New" w:cs="Courier New"/>
          <w:sz w:val="24"/>
          <w:szCs w:val="24"/>
        </w:rPr>
        <w:t>Automotor</w:t>
      </w:r>
      <w:r w:rsidR="00265E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C6C00">
        <w:rPr>
          <w:rFonts w:ascii="Courier New" w:eastAsia="Arial Unicode MS" w:hAnsi="Courier New" w:cs="Courier New"/>
          <w:sz w:val="24"/>
          <w:szCs w:val="24"/>
        </w:rPr>
        <w:t>Cuenta Municipal Dominio AE</w:t>
      </w:r>
      <w:bookmarkStart w:id="0" w:name="_GoBack"/>
      <w:bookmarkEnd w:id="0"/>
      <w:r w:rsidR="00E677EB">
        <w:rPr>
          <w:rFonts w:ascii="Courier New" w:eastAsia="Arial Unicode MS" w:hAnsi="Courier New" w:cs="Courier New"/>
          <w:sz w:val="24"/>
          <w:szCs w:val="24"/>
        </w:rPr>
        <w:t>O82VR</w:t>
      </w:r>
      <w:r w:rsidR="00265E7C" w:rsidRPr="00265E7C">
        <w:rPr>
          <w:rFonts w:ascii="Courier New" w:eastAsia="Arial Unicode MS" w:hAnsi="Courier New" w:cs="Courier New"/>
          <w:sz w:val="24"/>
          <w:szCs w:val="24"/>
        </w:rPr>
        <w:t xml:space="preserve"> h</w:t>
      </w:r>
      <w:r w:rsidR="00265E7C">
        <w:rPr>
          <w:rFonts w:ascii="Courier New" w:eastAsia="Arial Unicode MS" w:hAnsi="Courier New" w:cs="Courier New"/>
          <w:sz w:val="24"/>
          <w:szCs w:val="24"/>
        </w:rPr>
        <w:t>asta</w:t>
      </w:r>
      <w:r w:rsidR="00265E7C" w:rsidRPr="00265E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5E7C">
        <w:rPr>
          <w:rFonts w:ascii="Courier New" w:eastAsia="Arial Unicode MS" w:hAnsi="Courier New" w:cs="Courier New"/>
          <w:sz w:val="24"/>
          <w:szCs w:val="24"/>
        </w:rPr>
        <w:t>diciembre de 2020 inclusive.</w:t>
      </w:r>
    </w:p>
    <w:p w14:paraId="4BFDC1D8" w14:textId="77777777" w:rsidR="00722F6F" w:rsidRDefault="00722F6F" w:rsidP="00722F6F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97471DD" w14:textId="77777777" w:rsidR="00F04B75" w:rsidRDefault="00F04B75" w:rsidP="00265E7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ED1F94" w14:textId="05F35762" w:rsidR="00F04B75" w:rsidRDefault="00F04B75" w:rsidP="00F04B75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6B5D59" w14:textId="7FFB4773" w:rsidR="007241AB" w:rsidRPr="00F04B75" w:rsidRDefault="00F04B75" w:rsidP="00722F6F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4D556C6A" w:rsidR="00E87B1E" w:rsidRDefault="007241AB" w:rsidP="00722F6F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22F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E446935" w:rsidR="007740AE" w:rsidRDefault="007740AE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22F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6C00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0E3B2-7B9D-4F2F-9E81-F8506D57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2020-07-10T12:13:00Z</cp:lastPrinted>
  <dcterms:created xsi:type="dcterms:W3CDTF">2020-07-10T12:25:00Z</dcterms:created>
  <dcterms:modified xsi:type="dcterms:W3CDTF">2020-07-13T14:55:00Z</dcterms:modified>
</cp:coreProperties>
</file>