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36E06086" w:rsidR="00265E7C" w:rsidRDefault="000B59F2" w:rsidP="00D67E9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58E3BCAF" w14:textId="77777777" w:rsidR="00D67E9C" w:rsidRPr="00265E7C" w:rsidRDefault="00D67E9C" w:rsidP="00D67E9C">
      <w:pPr>
        <w:spacing w:after="100" w:afterAutospacing="1" w:line="240" w:lineRule="auto"/>
        <w:ind w:left="709" w:hanging="709"/>
        <w:jc w:val="center"/>
        <w:rPr>
          <w:rFonts w:ascii="Courier New" w:hAnsi="Courier New" w:cs="Courier New"/>
          <w:b/>
          <w:sz w:val="24"/>
          <w:szCs w:val="24"/>
        </w:rPr>
      </w:pPr>
    </w:p>
    <w:p w14:paraId="51B778D1" w14:textId="22ADE1B2" w:rsidR="002F5ECA" w:rsidRDefault="00667965" w:rsidP="00225CC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EB5EB0">
        <w:rPr>
          <w:rFonts w:ascii="Courier New" w:eastAsia="Times New Roman" w:hAnsi="Courier New" w:cs="Times New Roman"/>
          <w:b/>
          <w:sz w:val="24"/>
          <w:szCs w:val="20"/>
          <w:u w:val="single"/>
          <w:lang w:eastAsia="es-AR"/>
        </w:rPr>
        <w:t>1459</w:t>
      </w:r>
      <w:bookmarkStart w:id="0" w:name="_GoBack"/>
      <w:bookmarkEnd w:id="0"/>
    </w:p>
    <w:p w14:paraId="25F005C0" w14:textId="51F7F7F1" w:rsidR="0025720A" w:rsidRPr="00A60420" w:rsidRDefault="00391944" w:rsidP="002C2BC5">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04B75">
        <w:rPr>
          <w:rFonts w:ascii="Courier New" w:hAnsi="Courier New" w:cs="Courier New"/>
          <w:sz w:val="24"/>
          <w:szCs w:val="24"/>
          <w:lang w:val="es-ES_tradnl"/>
        </w:rPr>
        <w:t>:</w:t>
      </w:r>
      <w:r w:rsidR="00E87B1E" w:rsidRPr="00F04B75">
        <w:rPr>
          <w:rFonts w:ascii="Courier New" w:hAnsi="Courier New" w:cs="Courier New"/>
          <w:sz w:val="24"/>
          <w:szCs w:val="24"/>
        </w:rPr>
        <w:t xml:space="preserve"> </w:t>
      </w:r>
      <w:r w:rsidR="00A60420">
        <w:rPr>
          <w:rFonts w:ascii="Courier New" w:eastAsia="Calibri" w:hAnsi="Courier New" w:cs="Courier New"/>
          <w:sz w:val="24"/>
          <w:szCs w:val="24"/>
        </w:rPr>
        <w:t>L</w:t>
      </w:r>
      <w:r w:rsidR="00A60420" w:rsidRPr="00A60420">
        <w:rPr>
          <w:rFonts w:ascii="Courier New" w:eastAsia="Calibri" w:hAnsi="Courier New" w:cs="Courier New"/>
          <w:sz w:val="24"/>
          <w:szCs w:val="24"/>
        </w:rPr>
        <w:t>a nota presentada por los vecinos de barrio San Martín pidiendo sea reubicado el buzón de  Correo Argentino que se encuentra ubicado en calle Godoy Núñez (ex Corrientes) esquina Arzobispo Castellanos,  en la plaza del barrio a los fines de revalorizar el mismo; y</w:t>
      </w:r>
    </w:p>
    <w:p w14:paraId="654ABBAD" w14:textId="77777777" w:rsidR="002C2BC5" w:rsidRPr="002C2BC5" w:rsidRDefault="002C2BC5" w:rsidP="002C2BC5">
      <w:pPr>
        <w:ind w:left="851" w:hanging="425"/>
        <w:jc w:val="both"/>
        <w:rPr>
          <w:rFonts w:ascii="Courier New" w:hAnsi="Courier New" w:cs="Courier New"/>
          <w:sz w:val="24"/>
          <w:szCs w:val="24"/>
        </w:rPr>
      </w:pPr>
    </w:p>
    <w:p w14:paraId="4AF730D0" w14:textId="385C1858" w:rsidR="002C2BC5" w:rsidRDefault="002B2C74" w:rsidP="002C2BC5">
      <w:pPr>
        <w:tabs>
          <w:tab w:val="left" w:pos="2835"/>
        </w:tabs>
        <w:jc w:val="center"/>
        <w:rPr>
          <w:rFonts w:ascii="Courier New" w:hAnsi="Courier New" w:cs="Courier New"/>
          <w:b/>
          <w:sz w:val="24"/>
          <w:szCs w:val="24"/>
          <w:lang w:val="es-ES_tradnl"/>
        </w:rPr>
      </w:pPr>
      <w:r w:rsidRPr="0044283C">
        <w:rPr>
          <w:rFonts w:ascii="Courier New" w:hAnsi="Courier New" w:cs="Courier New"/>
          <w:b/>
          <w:sz w:val="24"/>
          <w:szCs w:val="24"/>
          <w:lang w:val="es-ES_tradnl"/>
        </w:rPr>
        <w:t>C O N S I D E R A N D O</w:t>
      </w:r>
    </w:p>
    <w:p w14:paraId="5FE45CC1" w14:textId="77777777" w:rsidR="00A60420" w:rsidRPr="0044283C" w:rsidRDefault="00A60420" w:rsidP="002C2BC5">
      <w:pPr>
        <w:tabs>
          <w:tab w:val="left" w:pos="2835"/>
        </w:tabs>
        <w:jc w:val="center"/>
        <w:rPr>
          <w:rFonts w:ascii="Courier New" w:hAnsi="Courier New" w:cs="Courier New"/>
          <w:b/>
          <w:sz w:val="24"/>
          <w:szCs w:val="24"/>
          <w:lang w:val="es-ES_tradnl"/>
        </w:rPr>
      </w:pPr>
    </w:p>
    <w:p w14:paraId="3825C9CC" w14:textId="327C4E57" w:rsidR="00A60420" w:rsidRPr="00A60420" w:rsidRDefault="009C3C2F" w:rsidP="00A60420">
      <w:pPr>
        <w:pStyle w:val="Prrafodelista"/>
        <w:jc w:val="both"/>
        <w:rPr>
          <w:rFonts w:ascii="Courier New" w:eastAsia="Calibri" w:hAnsi="Courier New" w:cs="Courier New"/>
          <w:b w:val="0"/>
        </w:rPr>
      </w:pPr>
      <w:r w:rsidRPr="00A60420">
        <w:rPr>
          <w:rFonts w:ascii="Courier New" w:eastAsia="Arial Unicode MS" w:hAnsi="Courier New" w:cs="Courier New"/>
          <w:b w:val="0"/>
        </w:rPr>
        <w:t xml:space="preserve">Que </w:t>
      </w:r>
      <w:r w:rsidR="002F5ECA" w:rsidRPr="00A60420">
        <w:rPr>
          <w:rFonts w:ascii="Courier New" w:eastAsia="Arial Unicode MS" w:hAnsi="Courier New" w:cs="Courier New"/>
          <w:b w:val="0"/>
        </w:rPr>
        <w:t xml:space="preserve"> </w:t>
      </w:r>
      <w:r w:rsidR="00A60420" w:rsidRPr="00A60420">
        <w:rPr>
          <w:rFonts w:ascii="Courier New" w:eastAsia="Calibri" w:hAnsi="Courier New" w:cs="Courier New"/>
          <w:b w:val="0"/>
        </w:rPr>
        <w:t xml:space="preserve"> el buzón, forma parte de la historia de la ciudad, y dado su desuso desde hace muchos años, se encuentra en estado de descuido y susceptible a acciones de vandalismo</w:t>
      </w:r>
    </w:p>
    <w:p w14:paraId="1CBB6D0E" w14:textId="77777777" w:rsidR="00A60420" w:rsidRPr="00A60420" w:rsidRDefault="00A60420" w:rsidP="00A60420">
      <w:pPr>
        <w:pStyle w:val="Prrafodelista"/>
        <w:jc w:val="both"/>
        <w:rPr>
          <w:rFonts w:ascii="Courier New" w:eastAsia="Calibri" w:hAnsi="Courier New" w:cs="Courier New"/>
          <w:b w:val="0"/>
        </w:rPr>
      </w:pPr>
    </w:p>
    <w:p w14:paraId="5D5372AC" w14:textId="77777777" w:rsidR="00A60420" w:rsidRPr="00A60420" w:rsidRDefault="00A60420" w:rsidP="00A60420">
      <w:pPr>
        <w:pStyle w:val="Prrafodelista"/>
        <w:jc w:val="both"/>
        <w:rPr>
          <w:rFonts w:ascii="Courier New" w:eastAsia="Calibri" w:hAnsi="Courier New" w:cs="Courier New"/>
          <w:b w:val="0"/>
        </w:rPr>
      </w:pPr>
      <w:r w:rsidRPr="00A60420">
        <w:rPr>
          <w:rFonts w:ascii="Courier New" w:eastAsia="Calibri" w:hAnsi="Courier New" w:cs="Courier New"/>
          <w:b w:val="0"/>
        </w:rPr>
        <w:t>Que los buzones son un símbolo de las comunicaciones de ayer, muestras de la historia y de las formas de expresión que son parte de nuestra herencia cultural, poseen un significativo valor histórico que debe ser conocido, apreciado y protegido como parte de nuestra identidad</w:t>
      </w:r>
    </w:p>
    <w:p w14:paraId="6563205A" w14:textId="77777777" w:rsidR="00A60420" w:rsidRPr="00A60420" w:rsidRDefault="00A60420" w:rsidP="00A60420">
      <w:pPr>
        <w:pStyle w:val="Prrafodelista"/>
        <w:jc w:val="both"/>
        <w:rPr>
          <w:rFonts w:ascii="Courier New" w:eastAsia="Calibri" w:hAnsi="Courier New" w:cs="Courier New"/>
          <w:b w:val="0"/>
        </w:rPr>
      </w:pPr>
    </w:p>
    <w:p w14:paraId="26DCFDCE" w14:textId="77777777" w:rsidR="00A60420" w:rsidRPr="00A60420" w:rsidRDefault="00A60420" w:rsidP="00A60420">
      <w:pPr>
        <w:pStyle w:val="Prrafodelista"/>
        <w:jc w:val="both"/>
        <w:rPr>
          <w:rFonts w:ascii="Courier New" w:eastAsia="Calibri" w:hAnsi="Courier New" w:cs="Courier New"/>
          <w:b w:val="0"/>
        </w:rPr>
      </w:pPr>
      <w:r w:rsidRPr="00A60420">
        <w:rPr>
          <w:rFonts w:ascii="Courier New" w:eastAsia="Calibri" w:hAnsi="Courier New" w:cs="Courier New"/>
          <w:b w:val="0"/>
        </w:rPr>
        <w:t xml:space="preserve">Que es importante para nuestra ciudad valorar los bienes que se encuentran situados en su interior que guardan de valor testimonial y son de esencial importancia para la historia de todos los </w:t>
      </w:r>
      <w:proofErr w:type="spellStart"/>
      <w:r w:rsidRPr="00A60420">
        <w:rPr>
          <w:rFonts w:ascii="Courier New" w:eastAsia="Calibri" w:hAnsi="Courier New" w:cs="Courier New"/>
          <w:b w:val="0"/>
        </w:rPr>
        <w:t>altagraciences</w:t>
      </w:r>
      <w:proofErr w:type="spellEnd"/>
      <w:r w:rsidRPr="00A60420">
        <w:rPr>
          <w:rFonts w:ascii="Courier New" w:eastAsia="Calibri" w:hAnsi="Courier New" w:cs="Courier New"/>
          <w:b w:val="0"/>
        </w:rPr>
        <w:t xml:space="preserve">. </w:t>
      </w:r>
    </w:p>
    <w:p w14:paraId="07018AE7" w14:textId="77777777" w:rsidR="00A60420" w:rsidRPr="00A60420" w:rsidRDefault="00A60420" w:rsidP="00A60420">
      <w:pPr>
        <w:pStyle w:val="Prrafodelista"/>
        <w:jc w:val="both"/>
        <w:rPr>
          <w:rFonts w:ascii="Courier New" w:eastAsia="Calibri" w:hAnsi="Courier New" w:cs="Courier New"/>
          <w:b w:val="0"/>
        </w:rPr>
      </w:pPr>
    </w:p>
    <w:p w14:paraId="6F24CA6B" w14:textId="18CF67A6" w:rsidR="00B279FE" w:rsidRDefault="00A60420" w:rsidP="00A60420">
      <w:pPr>
        <w:pStyle w:val="Prrafodelista"/>
        <w:jc w:val="both"/>
        <w:rPr>
          <w:rFonts w:ascii="Courier New" w:eastAsia="Calibri" w:hAnsi="Courier New" w:cs="Courier New"/>
          <w:b w:val="0"/>
        </w:rPr>
      </w:pPr>
      <w:r w:rsidRPr="00A60420">
        <w:rPr>
          <w:rFonts w:ascii="Courier New" w:eastAsia="Calibri" w:hAnsi="Courier New" w:cs="Courier New"/>
          <w:b w:val="0"/>
        </w:rPr>
        <w:t>Que la conservación de los buzones utilizados por el correo argentino es más que importante al ser un elemento educativo y representativo del sistema postal</w:t>
      </w:r>
      <w:r>
        <w:rPr>
          <w:rFonts w:ascii="Courier New" w:eastAsia="Calibri" w:hAnsi="Courier New" w:cs="Courier New"/>
          <w:b w:val="0"/>
        </w:rPr>
        <w:t>;</w:t>
      </w:r>
    </w:p>
    <w:p w14:paraId="65842013" w14:textId="77777777" w:rsidR="00A60420" w:rsidRPr="00A60420" w:rsidRDefault="00A60420" w:rsidP="00A60420">
      <w:pPr>
        <w:pStyle w:val="Prrafodelista"/>
        <w:jc w:val="both"/>
        <w:rPr>
          <w:rFonts w:ascii="Courier New" w:eastAsia="Calibri" w:hAnsi="Courier New" w:cs="Courier New"/>
          <w:b w:val="0"/>
        </w:rPr>
      </w:pPr>
    </w:p>
    <w:p w14:paraId="271D132A" w14:textId="1A563316" w:rsidR="00B66727" w:rsidRDefault="007241AB" w:rsidP="00A60420">
      <w:pPr>
        <w:pStyle w:val="Prrafodelista"/>
        <w:jc w:val="both"/>
        <w:rPr>
          <w:rStyle w:val="Ttulodellibro"/>
          <w:rFonts w:ascii="Courier New" w:eastAsia="Calibri" w:hAnsi="Courier New" w:cs="Courier New"/>
          <w:bCs w:val="0"/>
          <w:i w:val="0"/>
          <w:iCs w:val="0"/>
          <w:spacing w:val="0"/>
        </w:rPr>
      </w:pPr>
      <w:r w:rsidRPr="00A60420">
        <w:rPr>
          <w:rStyle w:val="Ttulodellibro"/>
          <w:rFonts w:ascii="Courier New" w:hAnsi="Courier New" w:cs="Courier New"/>
          <w:bCs w:val="0"/>
          <w:i w:val="0"/>
          <w:iCs w:val="0"/>
          <w:spacing w:val="0"/>
        </w:rPr>
        <w:t>Que evaluado</w:t>
      </w:r>
      <w:r w:rsidRPr="00A60420">
        <w:rPr>
          <w:rStyle w:val="apple-converted-space"/>
          <w:rFonts w:ascii="Courier New" w:hAnsi="Courier New" w:cs="Courier New"/>
          <w:b w:val="0"/>
        </w:rPr>
        <w:t xml:space="preserve"> </w:t>
      </w:r>
      <w:r w:rsidR="00A60420">
        <w:rPr>
          <w:rStyle w:val="Ttulodellibro"/>
          <w:rFonts w:ascii="Courier New" w:hAnsi="Courier New" w:cs="Courier New"/>
          <w:bCs w:val="0"/>
          <w:i w:val="0"/>
          <w:iCs w:val="0"/>
          <w:spacing w:val="0"/>
        </w:rPr>
        <w:t xml:space="preserve">el Proyecto de Ordenanza por la Comisión de Cultura, Turismo y Deportes </w:t>
      </w:r>
      <w:r w:rsidRPr="00A60420">
        <w:rPr>
          <w:rStyle w:val="Ttulodellibro"/>
          <w:rFonts w:ascii="Courier New" w:hAnsi="Courier New" w:cs="Courier New"/>
          <w:bCs w:val="0"/>
          <w:i w:val="0"/>
          <w:iCs w:val="0"/>
          <w:spacing w:val="0"/>
        </w:rPr>
        <w:t xml:space="preserve"> se emite despacho favorable, aprobado</w:t>
      </w:r>
      <w:r w:rsidR="002859D2">
        <w:rPr>
          <w:rStyle w:val="Ttulodellibro"/>
          <w:rFonts w:ascii="Courier New" w:hAnsi="Courier New" w:cs="Courier New"/>
          <w:bCs w:val="0"/>
          <w:i w:val="0"/>
          <w:iCs w:val="0"/>
          <w:spacing w:val="0"/>
        </w:rPr>
        <w:t xml:space="preserve"> </w:t>
      </w:r>
      <w:r w:rsidRPr="00A60420">
        <w:rPr>
          <w:rStyle w:val="Ttulodellibro"/>
          <w:rFonts w:ascii="Courier New" w:hAnsi="Courier New" w:cs="Courier New"/>
          <w:bCs w:val="0"/>
          <w:i w:val="0"/>
          <w:iCs w:val="0"/>
          <w:spacing w:val="0"/>
        </w:rPr>
        <w:t xml:space="preserve"> por unanimidad en </w:t>
      </w:r>
      <w:r w:rsidRPr="00A60420">
        <w:rPr>
          <w:rStyle w:val="Ttulodellibro"/>
          <w:rFonts w:ascii="Courier New" w:eastAsia="Calibri" w:hAnsi="Courier New" w:cs="Courier New"/>
          <w:bCs w:val="0"/>
          <w:i w:val="0"/>
          <w:iCs w:val="0"/>
          <w:spacing w:val="0"/>
        </w:rPr>
        <w:t xml:space="preserve">Sesión Ordinaria del </w:t>
      </w:r>
      <w:r w:rsidR="00664FB7" w:rsidRPr="00A60420">
        <w:rPr>
          <w:rStyle w:val="Ttulodellibro"/>
          <w:rFonts w:ascii="Courier New" w:eastAsia="Calibri" w:hAnsi="Courier New" w:cs="Courier New"/>
          <w:bCs w:val="0"/>
          <w:i w:val="0"/>
          <w:iCs w:val="0"/>
          <w:spacing w:val="0"/>
        </w:rPr>
        <w:t>día 22</w:t>
      </w:r>
      <w:r w:rsidR="00265E7C" w:rsidRPr="00A60420">
        <w:rPr>
          <w:rStyle w:val="Ttulodellibro"/>
          <w:rFonts w:ascii="Courier New" w:eastAsia="Calibri" w:hAnsi="Courier New" w:cs="Courier New"/>
          <w:bCs w:val="0"/>
          <w:i w:val="0"/>
          <w:iCs w:val="0"/>
          <w:spacing w:val="0"/>
        </w:rPr>
        <w:t xml:space="preserve"> de jul</w:t>
      </w:r>
      <w:r w:rsidRPr="00A60420">
        <w:rPr>
          <w:rStyle w:val="Ttulodellibro"/>
          <w:rFonts w:ascii="Courier New" w:eastAsia="Calibri" w:hAnsi="Courier New" w:cs="Courier New"/>
          <w:bCs w:val="0"/>
          <w:i w:val="0"/>
          <w:iCs w:val="0"/>
          <w:spacing w:val="0"/>
        </w:rPr>
        <w:t>io de</w:t>
      </w:r>
      <w:r w:rsidRPr="00A60420">
        <w:rPr>
          <w:rStyle w:val="Ttulodellibro"/>
          <w:rFonts w:ascii="Courier New" w:hAnsi="Courier New" w:cs="Courier New"/>
          <w:bCs w:val="0"/>
          <w:i w:val="0"/>
          <w:iCs w:val="0"/>
          <w:spacing w:val="0"/>
        </w:rPr>
        <w:t xml:space="preserve"> </w:t>
      </w:r>
      <w:r w:rsidRPr="00A60420">
        <w:rPr>
          <w:rStyle w:val="Ttulodellibro"/>
          <w:rFonts w:ascii="Courier New" w:eastAsia="Calibri" w:hAnsi="Courier New" w:cs="Courier New"/>
          <w:bCs w:val="0"/>
          <w:i w:val="0"/>
          <w:iCs w:val="0"/>
          <w:spacing w:val="0"/>
        </w:rPr>
        <w:t>2020.-</w:t>
      </w:r>
    </w:p>
    <w:p w14:paraId="56C742CF" w14:textId="77777777" w:rsidR="00A60420" w:rsidRDefault="00A60420" w:rsidP="00A60420">
      <w:pPr>
        <w:pStyle w:val="Prrafodelista"/>
        <w:jc w:val="both"/>
        <w:rPr>
          <w:rStyle w:val="Ttulodellibro"/>
          <w:rFonts w:ascii="Courier New" w:eastAsia="Calibri" w:hAnsi="Courier New" w:cs="Courier New"/>
          <w:bCs w:val="0"/>
          <w:i w:val="0"/>
          <w:iCs w:val="0"/>
          <w:spacing w:val="0"/>
        </w:rPr>
      </w:pPr>
    </w:p>
    <w:p w14:paraId="355AF237" w14:textId="77777777" w:rsidR="00A60420" w:rsidRDefault="00A60420" w:rsidP="00A60420">
      <w:pPr>
        <w:pStyle w:val="Prrafodelista"/>
        <w:jc w:val="both"/>
        <w:rPr>
          <w:rStyle w:val="Ttulodellibro"/>
          <w:rFonts w:ascii="Courier New" w:eastAsia="Calibri" w:hAnsi="Courier New" w:cs="Courier New"/>
          <w:bCs w:val="0"/>
          <w:i w:val="0"/>
          <w:iCs w:val="0"/>
          <w:spacing w:val="0"/>
        </w:rPr>
      </w:pPr>
    </w:p>
    <w:p w14:paraId="7D0AFAD9" w14:textId="77777777" w:rsidR="00A60420" w:rsidRDefault="00A60420" w:rsidP="00A60420">
      <w:pPr>
        <w:pStyle w:val="Prrafodelista"/>
        <w:jc w:val="both"/>
        <w:rPr>
          <w:rStyle w:val="Ttulodellibro"/>
          <w:rFonts w:ascii="Courier New" w:eastAsia="Calibri" w:hAnsi="Courier New" w:cs="Courier New"/>
          <w:bCs w:val="0"/>
          <w:i w:val="0"/>
          <w:iCs w:val="0"/>
          <w:spacing w:val="0"/>
        </w:rPr>
      </w:pPr>
    </w:p>
    <w:p w14:paraId="294652FD" w14:textId="77777777" w:rsidR="00A60420" w:rsidRDefault="00A60420" w:rsidP="00A60420">
      <w:pPr>
        <w:pStyle w:val="Prrafodelista"/>
        <w:jc w:val="both"/>
        <w:rPr>
          <w:rStyle w:val="Ttulodellibro"/>
          <w:rFonts w:ascii="Courier New" w:eastAsia="Calibri" w:hAnsi="Courier New" w:cs="Courier New"/>
          <w:bCs w:val="0"/>
          <w:i w:val="0"/>
          <w:iCs w:val="0"/>
          <w:spacing w:val="0"/>
        </w:rPr>
      </w:pPr>
    </w:p>
    <w:p w14:paraId="063011B8" w14:textId="3E06C657" w:rsidR="00A60420" w:rsidRDefault="00A60420" w:rsidP="00A60420">
      <w:pPr>
        <w:pStyle w:val="Prrafodelista"/>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1F449073" w14:textId="749B39CD" w:rsidR="00B66727" w:rsidRPr="00A60420" w:rsidRDefault="00A60420" w:rsidP="00A60420">
      <w:pPr>
        <w:rPr>
          <w:rStyle w:val="Ttulodellibro"/>
          <w:rFonts w:ascii="Courier New" w:eastAsia="Calibri" w:hAnsi="Courier New" w:cs="Courier New"/>
          <w:b w:val="0"/>
          <w:bCs w:val="0"/>
          <w:i w:val="0"/>
          <w:iCs w:val="0"/>
          <w:spacing w:val="0"/>
          <w:sz w:val="24"/>
          <w:szCs w:val="24"/>
        </w:rPr>
      </w:pPr>
      <w:r w:rsidRPr="00A60420">
        <w:rPr>
          <w:rStyle w:val="Ttulodellibro"/>
          <w:rFonts w:ascii="Courier New" w:eastAsia="Calibri" w:hAnsi="Courier New" w:cs="Courier New"/>
          <w:b w:val="0"/>
          <w:bCs w:val="0"/>
          <w:i w:val="0"/>
          <w:iCs w:val="0"/>
          <w:spacing w:val="0"/>
          <w:sz w:val="24"/>
          <w:szCs w:val="24"/>
        </w:rPr>
        <w:lastRenderedPageBreak/>
        <w:t>...///2.-</w:t>
      </w:r>
    </w:p>
    <w:p w14:paraId="11DFAF5D" w14:textId="77777777" w:rsidR="00F04B75" w:rsidRPr="0044283C" w:rsidRDefault="00F04B75" w:rsidP="005111CC">
      <w:pPr>
        <w:spacing w:after="0"/>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EL HONORABLE CONCEJO DELIBERANTE DE LA CIUDAD DE ALTA</w:t>
      </w:r>
    </w:p>
    <w:p w14:paraId="2B4A1087" w14:textId="1F31D674" w:rsidR="00191E67" w:rsidRPr="0044283C" w:rsidRDefault="00F04B75" w:rsidP="005111CC">
      <w:pPr>
        <w:spacing w:before="100" w:beforeAutospacing="1" w:after="100" w:afterAutospacing="1"/>
        <w:jc w:val="center"/>
        <w:rPr>
          <w:rStyle w:val="Ttulodellibro"/>
          <w:rFonts w:ascii="Courier New" w:eastAsia="Calibri" w:hAnsi="Courier New" w:cs="Courier New"/>
          <w:bCs w:val="0"/>
          <w:i w:val="0"/>
          <w:iCs w:val="0"/>
          <w:spacing w:val="0"/>
          <w:sz w:val="24"/>
          <w:szCs w:val="24"/>
          <w:lang w:val="es-ES_tradnl"/>
        </w:rPr>
      </w:pPr>
      <w:r w:rsidRPr="0044283C">
        <w:rPr>
          <w:rFonts w:ascii="Courier New" w:eastAsia="Calibri" w:hAnsi="Courier New" w:cs="Courier New"/>
          <w:b/>
          <w:sz w:val="24"/>
          <w:szCs w:val="24"/>
          <w:lang w:val="es-ES_tradnl"/>
        </w:rPr>
        <w:t>GRACIA SANCIONA CON FUERZA DE ORDENANZA</w:t>
      </w:r>
    </w:p>
    <w:p w14:paraId="0D3D3251" w14:textId="77777777" w:rsidR="00C70E59" w:rsidRPr="0044283C" w:rsidRDefault="00C70E59" w:rsidP="0025720A">
      <w:pPr>
        <w:pStyle w:val="Prrafodelista"/>
        <w:spacing w:line="276" w:lineRule="auto"/>
        <w:jc w:val="both"/>
        <w:rPr>
          <w:rStyle w:val="Ttulodellibro"/>
          <w:rFonts w:ascii="Courier New" w:eastAsia="Calibri" w:hAnsi="Courier New" w:cs="Courier New"/>
          <w:bCs w:val="0"/>
          <w:i w:val="0"/>
          <w:iCs w:val="0"/>
          <w:spacing w:val="0"/>
          <w:szCs w:val="24"/>
        </w:rPr>
      </w:pPr>
    </w:p>
    <w:p w14:paraId="2C19A020" w14:textId="6726C7CA" w:rsidR="00A60420" w:rsidRPr="00A60420" w:rsidRDefault="00CC064C" w:rsidP="00A60420">
      <w:pPr>
        <w:ind w:left="709" w:hanging="709"/>
        <w:jc w:val="both"/>
        <w:rPr>
          <w:rFonts w:ascii="Courier New" w:eastAsia="Arial Unicode MS" w:hAnsi="Courier New" w:cs="Courier New"/>
          <w:sz w:val="24"/>
          <w:szCs w:val="24"/>
          <w:lang w:val="es-ES"/>
        </w:rPr>
      </w:pPr>
      <w:r w:rsidRPr="0044283C">
        <w:rPr>
          <w:rFonts w:ascii="Courier New" w:eastAsia="SimSun" w:hAnsi="Courier New" w:cs="Mangal"/>
          <w:b/>
          <w:bCs/>
          <w:kern w:val="1"/>
          <w:sz w:val="24"/>
          <w:szCs w:val="24"/>
          <w:u w:val="single"/>
          <w:lang w:val="es-ES" w:eastAsia="hi-IN" w:bidi="hi-IN"/>
        </w:rPr>
        <w:t>Art.1°</w:t>
      </w:r>
      <w:r w:rsidR="00265E7C" w:rsidRPr="0044283C">
        <w:rPr>
          <w:rFonts w:ascii="Courier New" w:hAnsi="Courier New" w:cs="Courier New"/>
          <w:b/>
          <w:sz w:val="24"/>
          <w:szCs w:val="24"/>
        </w:rPr>
        <w:t xml:space="preserve">: </w:t>
      </w:r>
      <w:r w:rsidR="00A60420" w:rsidRPr="00A60420">
        <w:rPr>
          <w:rFonts w:ascii="Courier New" w:eastAsia="Calibri" w:hAnsi="Courier New" w:cs="Courier New"/>
          <w:b/>
          <w:sz w:val="24"/>
          <w:szCs w:val="24"/>
        </w:rPr>
        <w:t>DECLARASE</w:t>
      </w:r>
      <w:r w:rsidR="00A60420" w:rsidRPr="00A60420">
        <w:rPr>
          <w:rFonts w:ascii="Courier New" w:eastAsia="Calibri" w:hAnsi="Courier New" w:cs="Courier New"/>
          <w:sz w:val="24"/>
          <w:szCs w:val="24"/>
        </w:rPr>
        <w:t xml:space="preserve"> bien de interés histórico y cultural incorporado al Patrimonio Cultural de la ciudad de Alta Gracia al buzón del Correo Argentino que se encuentra ubicado en calle Godoy Núñez(ex Corrientes) esquina Arzobispo Castellanos.-</w:t>
      </w:r>
    </w:p>
    <w:p w14:paraId="59DA931D" w14:textId="14CD33B2" w:rsidR="00787718" w:rsidRPr="00A60420" w:rsidRDefault="00191E67" w:rsidP="0025720A">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E87B1E">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b/>
          <w:sz w:val="24"/>
          <w:szCs w:val="24"/>
          <w:u w:val="single"/>
          <w:lang w:eastAsia="es-ES"/>
        </w:rPr>
        <w:t>:</w:t>
      </w:r>
      <w:r w:rsidR="00E87B1E" w:rsidRPr="002B2C74">
        <w:rPr>
          <w:rFonts w:ascii="Courier New" w:eastAsia="Times New Roman" w:hAnsi="Courier New" w:cs="Times New Roman"/>
          <w:sz w:val="24"/>
          <w:szCs w:val="24"/>
          <w:lang w:eastAsia="es-ES"/>
        </w:rPr>
        <w:t xml:space="preserve"> </w:t>
      </w:r>
      <w:r w:rsidR="00A60420" w:rsidRPr="00A60420">
        <w:rPr>
          <w:rFonts w:ascii="Courier New" w:eastAsia="Calibri" w:hAnsi="Courier New" w:cs="Courier New"/>
          <w:b/>
          <w:sz w:val="24"/>
          <w:szCs w:val="24"/>
        </w:rPr>
        <w:t>DISPÓNGASE</w:t>
      </w:r>
      <w:r w:rsidR="00A60420" w:rsidRPr="00A60420">
        <w:rPr>
          <w:rFonts w:ascii="Courier New" w:eastAsia="Calibri" w:hAnsi="Courier New" w:cs="Courier New"/>
          <w:sz w:val="24"/>
          <w:szCs w:val="24"/>
        </w:rPr>
        <w:t xml:space="preserve"> el traslado del buzón descripto ut supra a fin de su colocación en la plaza Barrio General San Martín para garantizar su preservación y salvaguarda.-</w:t>
      </w:r>
    </w:p>
    <w:p w14:paraId="2E1A59F6" w14:textId="57D4140A" w:rsidR="00A60420" w:rsidRDefault="00A60420" w:rsidP="00A60420">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Art.3°</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2B2C74">
        <w:rPr>
          <w:rFonts w:ascii="Courier New" w:eastAsia="SimSun" w:hAnsi="Courier New" w:cs="Mangal"/>
          <w:b/>
          <w:kern w:val="1"/>
          <w:sz w:val="24"/>
          <w:szCs w:val="24"/>
          <w:lang w:val="es-ES" w:eastAsia="hi-IN" w:bidi="hi-IN"/>
        </w:rPr>
        <w:t xml:space="preserve">PROTOCOLÍCESE, </w:t>
      </w:r>
      <w:r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25720A">
      <w:pPr>
        <w:spacing w:before="100" w:beforeAutospacing="1" w:after="0"/>
        <w:jc w:val="both"/>
        <w:rPr>
          <w:rFonts w:ascii="Courier New" w:hAnsi="Courier New" w:cs="Courier New"/>
          <w:sz w:val="24"/>
          <w:szCs w:val="24"/>
        </w:rPr>
      </w:pPr>
    </w:p>
    <w:p w14:paraId="40FEB5F7" w14:textId="55686EAB" w:rsidR="007740AE" w:rsidRDefault="007740AE" w:rsidP="0025720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DD68EC">
        <w:rPr>
          <w:rFonts w:ascii="Courier New" w:eastAsia="Arial Unicode MS" w:hAnsi="Courier New" w:cs="ShelleyAllegroScript-Normal"/>
          <w:b/>
          <w:sz w:val="24"/>
          <w:szCs w:val="24"/>
          <w:lang w:val="es-ES_tradnl"/>
        </w:rPr>
        <w:t xml:space="preserve">DELIBERANTE A LOS VEINTIDÓS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25CC6">
      <w:pPr>
        <w:jc w:val="both"/>
        <w:rPr>
          <w:rFonts w:ascii="Courier New" w:eastAsia="Arial Unicode MS" w:hAnsi="Courier New" w:cs="ShelleyAllegroScript-Normal"/>
          <w:b/>
          <w:sz w:val="24"/>
          <w:szCs w:val="24"/>
          <w:lang w:val="es-ES_tradnl"/>
        </w:rPr>
      </w:pPr>
    </w:p>
    <w:p w14:paraId="7349977E" w14:textId="77777777" w:rsidR="002279FB" w:rsidRDefault="002279FB" w:rsidP="00225CC6">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225CC6">
      <w:pPr>
        <w:jc w:val="both"/>
        <w:rPr>
          <w:rFonts w:ascii="Courier New" w:eastAsia="Arial Unicode MS" w:hAnsi="Courier New" w:cs="ShelleyAllegroScript-Normal"/>
          <w:b/>
          <w:sz w:val="24"/>
          <w:szCs w:val="24"/>
          <w:lang w:val="es-ES_tradnl"/>
        </w:rPr>
      </w:pPr>
    </w:p>
    <w:p w14:paraId="5043EDE1" w14:textId="7C71CE13" w:rsidR="00343970" w:rsidRDefault="00343970" w:rsidP="00225CC6">
      <w:pPr>
        <w:jc w:val="both"/>
        <w:rPr>
          <w:rFonts w:ascii="Courier New" w:eastAsia="Arial Unicode MS" w:hAnsi="Courier New" w:cs="ShelleyAllegroScript-Normal"/>
          <w:b/>
          <w:sz w:val="24"/>
          <w:szCs w:val="24"/>
          <w:lang w:val="es-ES_tradnl" w:eastAsia="es-ES"/>
        </w:rPr>
      </w:pPr>
    </w:p>
    <w:p w14:paraId="13D06F93" w14:textId="77777777" w:rsidR="00225CC6" w:rsidRDefault="00225CC6">
      <w:pPr>
        <w:jc w:val="both"/>
        <w:rPr>
          <w:rFonts w:ascii="Courier New" w:eastAsia="Arial Unicode MS" w:hAnsi="Courier New" w:cs="ShelleyAllegroScript-Normal"/>
          <w:b/>
          <w:sz w:val="24"/>
          <w:szCs w:val="24"/>
          <w:lang w:val="es-ES_tradnl" w:eastAsia="es-ES"/>
        </w:rPr>
      </w:pPr>
    </w:p>
    <w:sectPr w:rsidR="00225C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1E29"/>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1F1D"/>
    <w:rsid w:val="001824C0"/>
    <w:rsid w:val="00182846"/>
    <w:rsid w:val="00182AE3"/>
    <w:rsid w:val="00190964"/>
    <w:rsid w:val="00191D84"/>
    <w:rsid w:val="00191E67"/>
    <w:rsid w:val="0019219A"/>
    <w:rsid w:val="0019610A"/>
    <w:rsid w:val="00196A11"/>
    <w:rsid w:val="001972FE"/>
    <w:rsid w:val="00197A45"/>
    <w:rsid w:val="001A03A0"/>
    <w:rsid w:val="001A223C"/>
    <w:rsid w:val="001A7614"/>
    <w:rsid w:val="001B0B76"/>
    <w:rsid w:val="001B19ED"/>
    <w:rsid w:val="001B263A"/>
    <w:rsid w:val="001B3468"/>
    <w:rsid w:val="001B3F3D"/>
    <w:rsid w:val="001B69D8"/>
    <w:rsid w:val="001B6E9D"/>
    <w:rsid w:val="001C218D"/>
    <w:rsid w:val="001C52FC"/>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5CC6"/>
    <w:rsid w:val="002270BF"/>
    <w:rsid w:val="002279EE"/>
    <w:rsid w:val="002279FB"/>
    <w:rsid w:val="00230022"/>
    <w:rsid w:val="00230B64"/>
    <w:rsid w:val="00231CB9"/>
    <w:rsid w:val="00232B8A"/>
    <w:rsid w:val="00235533"/>
    <w:rsid w:val="002373AB"/>
    <w:rsid w:val="00240727"/>
    <w:rsid w:val="00242CBE"/>
    <w:rsid w:val="00245A14"/>
    <w:rsid w:val="00251CB4"/>
    <w:rsid w:val="0025376A"/>
    <w:rsid w:val="00255D57"/>
    <w:rsid w:val="00256140"/>
    <w:rsid w:val="00256E6F"/>
    <w:rsid w:val="0025720A"/>
    <w:rsid w:val="002576C8"/>
    <w:rsid w:val="00263A27"/>
    <w:rsid w:val="00265E7C"/>
    <w:rsid w:val="00267199"/>
    <w:rsid w:val="0027481A"/>
    <w:rsid w:val="0027533F"/>
    <w:rsid w:val="00275AC9"/>
    <w:rsid w:val="0027719E"/>
    <w:rsid w:val="00277F70"/>
    <w:rsid w:val="00280F30"/>
    <w:rsid w:val="00281B4D"/>
    <w:rsid w:val="002859D2"/>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2BC5"/>
    <w:rsid w:val="002C53C4"/>
    <w:rsid w:val="002C56E8"/>
    <w:rsid w:val="002C6F40"/>
    <w:rsid w:val="002C7A58"/>
    <w:rsid w:val="002C7B7E"/>
    <w:rsid w:val="002D227F"/>
    <w:rsid w:val="002D3DB8"/>
    <w:rsid w:val="002D477A"/>
    <w:rsid w:val="002D4A95"/>
    <w:rsid w:val="002D5071"/>
    <w:rsid w:val="002D542C"/>
    <w:rsid w:val="002E00AA"/>
    <w:rsid w:val="002E3A59"/>
    <w:rsid w:val="002E6D1F"/>
    <w:rsid w:val="002F3104"/>
    <w:rsid w:val="002F47C0"/>
    <w:rsid w:val="002F5ECA"/>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0E42"/>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FAA"/>
    <w:rsid w:val="003B204D"/>
    <w:rsid w:val="003B37EF"/>
    <w:rsid w:val="003B5D27"/>
    <w:rsid w:val="003B60D1"/>
    <w:rsid w:val="003C20CD"/>
    <w:rsid w:val="003C57E0"/>
    <w:rsid w:val="003C5D75"/>
    <w:rsid w:val="003D0A6E"/>
    <w:rsid w:val="003D15AB"/>
    <w:rsid w:val="003D244A"/>
    <w:rsid w:val="003D3343"/>
    <w:rsid w:val="003D7D49"/>
    <w:rsid w:val="003E4EC7"/>
    <w:rsid w:val="003E68EE"/>
    <w:rsid w:val="003F2370"/>
    <w:rsid w:val="003F2F58"/>
    <w:rsid w:val="003F7690"/>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19D"/>
    <w:rsid w:val="00436308"/>
    <w:rsid w:val="0044198E"/>
    <w:rsid w:val="0044215F"/>
    <w:rsid w:val="0044283C"/>
    <w:rsid w:val="00443DED"/>
    <w:rsid w:val="0045100D"/>
    <w:rsid w:val="00453CB3"/>
    <w:rsid w:val="00457B82"/>
    <w:rsid w:val="004673B6"/>
    <w:rsid w:val="004701DE"/>
    <w:rsid w:val="004709DE"/>
    <w:rsid w:val="00471FF1"/>
    <w:rsid w:val="00472B57"/>
    <w:rsid w:val="00480CA8"/>
    <w:rsid w:val="00480D0B"/>
    <w:rsid w:val="00483380"/>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19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1996"/>
    <w:rsid w:val="0050290F"/>
    <w:rsid w:val="0050313C"/>
    <w:rsid w:val="005033B1"/>
    <w:rsid w:val="005111CC"/>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245E"/>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178B"/>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4FB7"/>
    <w:rsid w:val="00665423"/>
    <w:rsid w:val="00666E0E"/>
    <w:rsid w:val="00667965"/>
    <w:rsid w:val="00671718"/>
    <w:rsid w:val="00673108"/>
    <w:rsid w:val="006732ED"/>
    <w:rsid w:val="0067403C"/>
    <w:rsid w:val="006763DC"/>
    <w:rsid w:val="006771A8"/>
    <w:rsid w:val="00682CB9"/>
    <w:rsid w:val="006832BF"/>
    <w:rsid w:val="00686BD6"/>
    <w:rsid w:val="0068733E"/>
    <w:rsid w:val="006913B8"/>
    <w:rsid w:val="00691B9E"/>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35C1"/>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B791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AD2"/>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0420"/>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2B99"/>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279FE"/>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6727"/>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7B40"/>
    <w:rsid w:val="00C32C8E"/>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183"/>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6DF6"/>
    <w:rsid w:val="00D67CC3"/>
    <w:rsid w:val="00D67E9C"/>
    <w:rsid w:val="00D710AD"/>
    <w:rsid w:val="00D758D8"/>
    <w:rsid w:val="00D80CEF"/>
    <w:rsid w:val="00D81E94"/>
    <w:rsid w:val="00D82748"/>
    <w:rsid w:val="00D835DE"/>
    <w:rsid w:val="00D878D5"/>
    <w:rsid w:val="00D901BB"/>
    <w:rsid w:val="00D91E60"/>
    <w:rsid w:val="00D945E2"/>
    <w:rsid w:val="00D96300"/>
    <w:rsid w:val="00D9692C"/>
    <w:rsid w:val="00D96D6B"/>
    <w:rsid w:val="00D97191"/>
    <w:rsid w:val="00DA02DB"/>
    <w:rsid w:val="00DA1A62"/>
    <w:rsid w:val="00DA1EE0"/>
    <w:rsid w:val="00DA5B3E"/>
    <w:rsid w:val="00DA5F25"/>
    <w:rsid w:val="00DA6FFA"/>
    <w:rsid w:val="00DB3373"/>
    <w:rsid w:val="00DB6571"/>
    <w:rsid w:val="00DB7FCA"/>
    <w:rsid w:val="00DC1DBC"/>
    <w:rsid w:val="00DC5744"/>
    <w:rsid w:val="00DD122F"/>
    <w:rsid w:val="00DD1583"/>
    <w:rsid w:val="00DD2961"/>
    <w:rsid w:val="00DD3EDD"/>
    <w:rsid w:val="00DD40D4"/>
    <w:rsid w:val="00DD64E5"/>
    <w:rsid w:val="00DD68EC"/>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B53A3"/>
    <w:rsid w:val="00EB5EB0"/>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309F"/>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664FB7"/>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664FB7"/>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A03EC-7D31-42D1-90A4-EE241B7F0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7</cp:revision>
  <cp:lastPrinted>2020-07-24T12:12:00Z</cp:lastPrinted>
  <dcterms:created xsi:type="dcterms:W3CDTF">2020-07-24T11:19:00Z</dcterms:created>
  <dcterms:modified xsi:type="dcterms:W3CDTF">2020-07-27T11:19:00Z</dcterms:modified>
</cp:coreProperties>
</file>