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4745E85A" w14:textId="37557B54" w:rsidR="00F531E1" w:rsidRDefault="00667965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0D707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1488</w:t>
      </w:r>
    </w:p>
    <w:p w14:paraId="5B38159B" w14:textId="541825AA" w:rsidR="00660CFA" w:rsidRDefault="00391944" w:rsidP="00660CF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3F206F">
        <w:rPr>
          <w:rFonts w:ascii="Courier New" w:hAnsi="Courier New" w:cs="Courier New"/>
          <w:sz w:val="24"/>
          <w:szCs w:val="24"/>
          <w:lang w:val="es-ES_tradnl"/>
        </w:rPr>
        <w:t xml:space="preserve">El expediente Nº 1097/19- iniciado por el Sr.  </w:t>
      </w:r>
      <w:proofErr w:type="spellStart"/>
      <w:r w:rsidR="003F206F">
        <w:rPr>
          <w:rFonts w:ascii="Courier New" w:hAnsi="Courier New" w:cs="Courier New"/>
          <w:sz w:val="24"/>
          <w:szCs w:val="24"/>
          <w:lang w:val="es-ES_tradnl"/>
        </w:rPr>
        <w:t>Anders</w:t>
      </w:r>
      <w:proofErr w:type="spellEnd"/>
      <w:r w:rsidR="003F206F">
        <w:rPr>
          <w:rFonts w:ascii="Courier New" w:hAnsi="Courier New" w:cs="Courier New"/>
          <w:sz w:val="24"/>
          <w:szCs w:val="24"/>
          <w:lang w:val="es-ES_tradnl"/>
        </w:rPr>
        <w:t xml:space="preserve"> Guillermo Rodolfo– Eximición Tasas a la propiedad; y  </w:t>
      </w:r>
    </w:p>
    <w:p w14:paraId="10A00E5F" w14:textId="77777777" w:rsidR="003F206F" w:rsidRPr="00660CFA" w:rsidRDefault="003F206F" w:rsidP="00660CF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7E6AAA5B" w14:textId="58FAA351" w:rsidR="00CA3EBD" w:rsidRDefault="002B2C74" w:rsidP="00CA3EBD">
      <w:pPr>
        <w:tabs>
          <w:tab w:val="left" w:pos="2835"/>
        </w:tabs>
        <w:spacing w:line="36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B50A667" w14:textId="77777777" w:rsidR="005436E1" w:rsidRPr="00333766" w:rsidRDefault="005436E1" w:rsidP="00CA3EBD">
      <w:pPr>
        <w:tabs>
          <w:tab w:val="left" w:pos="2835"/>
        </w:tabs>
        <w:spacing w:line="36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1965C45A" w14:textId="7300AE15" w:rsidR="003F206F" w:rsidRPr="003F206F" w:rsidRDefault="003F206F" w:rsidP="003F206F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3F206F">
        <w:rPr>
          <w:rFonts w:ascii="Courier New" w:eastAsia="Arial Unicode MS" w:hAnsi="Courier New" w:cs="Courier New"/>
          <w:b w:val="0"/>
        </w:rPr>
        <w:t>Que</w:t>
      </w:r>
      <w:r w:rsidRPr="003F206F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00029037;</w:t>
      </w:r>
    </w:p>
    <w:p w14:paraId="702A6717" w14:textId="77777777" w:rsidR="003F206F" w:rsidRPr="003F206F" w:rsidRDefault="003F206F" w:rsidP="003F206F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25C1D89D" w14:textId="77777777" w:rsidR="003F206F" w:rsidRPr="003F206F" w:rsidRDefault="003F206F" w:rsidP="003F206F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3F206F">
        <w:rPr>
          <w:rFonts w:ascii="Courier New" w:eastAsia="Arial Unicode MS" w:hAnsi="Courier New" w:cs="Courier New"/>
          <w:b w:val="0"/>
        </w:rPr>
        <w:t xml:space="preserve">Que el estudio socioeconómico realizado por la Secretaria de Salud Desarrollo y Equidad expresa que se trata de un grupo familiar monoparental; </w:t>
      </w:r>
    </w:p>
    <w:p w14:paraId="189FD13C" w14:textId="77777777" w:rsidR="003F206F" w:rsidRPr="003F206F" w:rsidRDefault="003F206F" w:rsidP="003F206F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462AA83D" w14:textId="77777777" w:rsidR="003F206F" w:rsidRPr="003F206F" w:rsidRDefault="003F206F" w:rsidP="003F206F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3F206F">
        <w:rPr>
          <w:rFonts w:ascii="Courier New" w:eastAsia="Arial Unicode MS" w:hAnsi="Courier New" w:cs="Courier New"/>
          <w:b w:val="0"/>
        </w:rPr>
        <w:t xml:space="preserve">Que los medios de subsistencia son a </w:t>
      </w:r>
      <w:proofErr w:type="spellStart"/>
      <w:r w:rsidRPr="003F206F">
        <w:rPr>
          <w:rFonts w:ascii="Courier New" w:eastAsia="Arial Unicode MS" w:hAnsi="Courier New" w:cs="Courier New"/>
          <w:b w:val="0"/>
        </w:rPr>
        <w:t>traves</w:t>
      </w:r>
      <w:proofErr w:type="spellEnd"/>
      <w:r w:rsidRPr="003F206F">
        <w:rPr>
          <w:rFonts w:ascii="Courier New" w:eastAsia="Arial Unicode MS" w:hAnsi="Courier New" w:cs="Courier New"/>
          <w:b w:val="0"/>
        </w:rPr>
        <w:t xml:space="preserve"> de transferencia formal estatal (jubilación y pensión) con lo que escasamente cubre la canasta básica de alimentos.</w:t>
      </w:r>
    </w:p>
    <w:p w14:paraId="53FE74AA" w14:textId="3D69D7B4" w:rsidR="00660CFA" w:rsidRPr="003F206F" w:rsidRDefault="00660CFA" w:rsidP="003F206F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4512965B" w14:textId="7BFB79A9" w:rsidR="00333766" w:rsidRDefault="003D33E5" w:rsidP="003F206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3F206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3F206F">
        <w:rPr>
          <w:rStyle w:val="apple-converted-space"/>
          <w:rFonts w:ascii="Courier New" w:hAnsi="Courier New" w:cs="Courier New"/>
          <w:b w:val="0"/>
        </w:rPr>
        <w:t xml:space="preserve"> </w:t>
      </w:r>
      <w:r w:rsidRPr="003F206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 por  la Comisión de </w:t>
      </w:r>
      <w:r w:rsidR="009C15F7" w:rsidRPr="003F206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Pr="003F206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, emite despacho favorable, aprobado por unanimidad en </w:t>
      </w:r>
      <w:r w:rsidRPr="003F206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12 de agosto de</w:t>
      </w:r>
      <w:r w:rsidRPr="003F206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3F206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68B615E5" w14:textId="77777777" w:rsidR="003F206F" w:rsidRPr="003F206F" w:rsidRDefault="003F206F" w:rsidP="003F206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D5F4401" w14:textId="77777777" w:rsidR="00F531E1" w:rsidRPr="003F206F" w:rsidRDefault="00F531E1" w:rsidP="003F206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400F9A6" w14:textId="77777777" w:rsidR="009C15F7" w:rsidRPr="003F206F" w:rsidRDefault="009C15F7" w:rsidP="003F206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3F206F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3F206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3F206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A8E864F" w14:textId="02894F5B" w:rsidR="00130BA3" w:rsidRDefault="00673A61" w:rsidP="003F206F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251A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251A2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251A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60CFA">
        <w:rPr>
          <w:rFonts w:ascii="Courier New" w:eastAsia="Arial Unicode MS" w:hAnsi="Courier New" w:cs="Courier New"/>
          <w:sz w:val="24"/>
          <w:szCs w:val="24"/>
        </w:rPr>
        <w:t xml:space="preserve"> el CIEN POR CIENTO (100%) el pa</w:t>
      </w:r>
      <w:r w:rsidR="009F550E">
        <w:rPr>
          <w:rFonts w:ascii="Courier New" w:eastAsia="Arial Unicode MS" w:hAnsi="Courier New" w:cs="Courier New"/>
          <w:sz w:val="24"/>
          <w:szCs w:val="24"/>
        </w:rPr>
        <w:t>go  de la deuda en concepto de T</w:t>
      </w:r>
      <w:r w:rsidR="00660CFA">
        <w:rPr>
          <w:rFonts w:ascii="Courier New" w:eastAsia="Arial Unicode MS" w:hAnsi="Courier New" w:cs="Courier New"/>
          <w:sz w:val="24"/>
          <w:szCs w:val="24"/>
        </w:rPr>
        <w:t xml:space="preserve">asa </w:t>
      </w:r>
      <w:r w:rsidR="009F550E">
        <w:rPr>
          <w:rFonts w:ascii="Courier New" w:eastAsia="Arial Unicode MS" w:hAnsi="Courier New" w:cs="Courier New"/>
          <w:sz w:val="24"/>
          <w:szCs w:val="24"/>
        </w:rPr>
        <w:t>por S</w:t>
      </w:r>
      <w:r w:rsidR="00660CFA">
        <w:rPr>
          <w:rFonts w:ascii="Courier New" w:eastAsia="Arial Unicode MS" w:hAnsi="Courier New" w:cs="Courier New"/>
          <w:sz w:val="24"/>
          <w:szCs w:val="24"/>
        </w:rPr>
        <w:t xml:space="preserve">ervicio </w:t>
      </w:r>
      <w:r w:rsidR="009F550E">
        <w:rPr>
          <w:rFonts w:ascii="Courier New" w:eastAsia="Arial Unicode MS" w:hAnsi="Courier New" w:cs="Courier New"/>
          <w:sz w:val="24"/>
          <w:szCs w:val="24"/>
        </w:rPr>
        <w:t>a la P</w:t>
      </w:r>
      <w:r w:rsidR="00660CFA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660CFA" w:rsidRPr="005436E1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3F206F">
        <w:rPr>
          <w:rFonts w:ascii="Courier New" w:eastAsia="Arial Unicode MS" w:hAnsi="Courier New" w:cs="Courier New"/>
          <w:sz w:val="24"/>
          <w:szCs w:val="24"/>
        </w:rPr>
        <w:t>00029037</w:t>
      </w:r>
      <w:r w:rsidR="00660CFA" w:rsidRPr="005436E1">
        <w:rPr>
          <w:rFonts w:ascii="Courier New" w:eastAsia="Arial Unicode MS" w:hAnsi="Courier New" w:cs="Courier New"/>
          <w:sz w:val="24"/>
          <w:szCs w:val="24"/>
        </w:rPr>
        <w:t xml:space="preserve"> hasta diciembre de 20</w:t>
      </w:r>
      <w:r w:rsidR="00660CFA">
        <w:rPr>
          <w:rFonts w:ascii="Courier New" w:eastAsia="Arial Unicode MS" w:hAnsi="Courier New" w:cs="Courier New"/>
          <w:sz w:val="24"/>
          <w:szCs w:val="24"/>
        </w:rPr>
        <w:t xml:space="preserve">20 inclusive. </w:t>
      </w:r>
    </w:p>
    <w:p w14:paraId="61CE3C54" w14:textId="77777777" w:rsidR="002251A2" w:rsidRDefault="002251A2" w:rsidP="003F206F">
      <w:pPr>
        <w:spacing w:line="24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</w:p>
    <w:p w14:paraId="0E05A025" w14:textId="0DF0002C" w:rsidR="002251A2" w:rsidRDefault="002251A2" w:rsidP="002251A2">
      <w:pPr>
        <w:ind w:left="709" w:hanging="709"/>
        <w:jc w:val="right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t>...///</w:t>
      </w:r>
    </w:p>
    <w:p w14:paraId="16211359" w14:textId="568C8973" w:rsidR="002251A2" w:rsidRDefault="00B74347" w:rsidP="002251A2">
      <w:pPr>
        <w:ind w:left="709" w:hanging="709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lastRenderedPageBreak/>
        <w:t>...///2.-</w:t>
      </w:r>
    </w:p>
    <w:p w14:paraId="3F31B01D" w14:textId="1C8299FD" w:rsidR="00660CFA" w:rsidRPr="00660CFA" w:rsidRDefault="00660CFA" w:rsidP="003F206F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6E14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Pr="006E1466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9D4B62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Pr="009D4B62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 fin de dejar sin efecto costos y honorarios generados.-</w:t>
      </w:r>
    </w:p>
    <w:p w14:paraId="26344B79" w14:textId="11AE5EC9" w:rsidR="00D7523F" w:rsidRPr="008D7D1D" w:rsidRDefault="0057491E" w:rsidP="003F206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660CF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 w:rsidR="00D7523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D7523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D7523F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3F206F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8A5B459" w:rsidR="007740AE" w:rsidRDefault="007740AE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</w:t>
      </w:r>
      <w:bookmarkStart w:id="0" w:name="_GoBack"/>
      <w:bookmarkEnd w:id="0"/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4A25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3D8E65-46E7-41AF-99A4-D01CAC2F4E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242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2020-08-14T13:18:00Z</cp:lastPrinted>
  <dcterms:created xsi:type="dcterms:W3CDTF">2020-08-14T13:13:00Z</dcterms:created>
  <dcterms:modified xsi:type="dcterms:W3CDTF">2020-08-14T13:18:00Z</dcterms:modified>
</cp:coreProperties>
</file>