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16EC6F1F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85CB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1517</w:t>
      </w:r>
    </w:p>
    <w:p w14:paraId="2A707ABB" w14:textId="27201B22" w:rsidR="004D6C07" w:rsidRDefault="00391944" w:rsidP="003D7F6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D7F63">
        <w:rPr>
          <w:rFonts w:ascii="Courier New" w:hAnsi="Courier New" w:cs="Courier New"/>
          <w:sz w:val="24"/>
          <w:szCs w:val="24"/>
          <w:lang w:val="es-ES_tradnl"/>
        </w:rPr>
        <w:t>El expediente Nº 713</w:t>
      </w:r>
      <w:r w:rsidR="00D91062">
        <w:rPr>
          <w:rFonts w:ascii="Courier New" w:hAnsi="Courier New" w:cs="Courier New"/>
          <w:sz w:val="24"/>
          <w:szCs w:val="24"/>
          <w:lang w:val="es-ES_tradnl"/>
        </w:rPr>
        <w:t xml:space="preserve"> Rehace</w:t>
      </w:r>
      <w:r w:rsidR="003D7F63">
        <w:rPr>
          <w:rFonts w:ascii="Courier New" w:hAnsi="Courier New" w:cs="Courier New"/>
          <w:sz w:val="24"/>
          <w:szCs w:val="24"/>
          <w:lang w:val="es-ES_tradnl"/>
        </w:rPr>
        <w:t>/1983- iniciado por el Club Atléti</w:t>
      </w:r>
      <w:r w:rsidR="00D91062">
        <w:rPr>
          <w:rFonts w:ascii="Courier New" w:hAnsi="Courier New" w:cs="Courier New"/>
          <w:sz w:val="24"/>
          <w:szCs w:val="24"/>
          <w:lang w:val="es-ES_tradnl"/>
        </w:rPr>
        <w:t>co Colón– Eximición Tasas a la P</w:t>
      </w:r>
      <w:r w:rsidR="003D7F6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8A9E5F6" w14:textId="77777777" w:rsidR="00C023E9" w:rsidRPr="00F07F23" w:rsidRDefault="00C023E9" w:rsidP="00C023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231F7BA" w14:textId="598995D7" w:rsidR="00D677DD" w:rsidRDefault="002B2C74" w:rsidP="00D677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094E872" w14:textId="77777777" w:rsidR="004553A2" w:rsidRPr="00333766" w:rsidRDefault="004553A2" w:rsidP="00D677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80974F0" w14:textId="34B980DA" w:rsidR="003D7F63" w:rsidRPr="003D7F63" w:rsidRDefault="00F07F23" w:rsidP="003D7F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7F63">
        <w:rPr>
          <w:rFonts w:ascii="Courier New" w:eastAsia="Arial Unicode MS" w:hAnsi="Courier New" w:cs="Courier New"/>
          <w:b w:val="0"/>
        </w:rPr>
        <w:t xml:space="preserve">Que </w:t>
      </w:r>
      <w:r w:rsidR="004553A2" w:rsidRPr="003D7F63">
        <w:rPr>
          <w:rFonts w:ascii="Courier New" w:eastAsia="Arial Unicode MS" w:hAnsi="Courier New" w:cs="Courier New"/>
          <w:b w:val="0"/>
        </w:rPr>
        <w:t xml:space="preserve"> </w:t>
      </w:r>
      <w:r w:rsidR="003D7F63" w:rsidRPr="003D7F63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00000443;   </w:t>
      </w:r>
    </w:p>
    <w:p w14:paraId="7DD80595" w14:textId="77777777" w:rsidR="003D7F63" w:rsidRPr="003D7F63" w:rsidRDefault="003D7F63" w:rsidP="003D7F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7F6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35B22A2" w14:textId="77777777" w:rsidR="003D7F63" w:rsidRPr="003D7F63" w:rsidRDefault="003D7F63" w:rsidP="003D7F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7F63">
        <w:rPr>
          <w:rFonts w:ascii="Courier New" w:eastAsia="Arial Unicode MS" w:hAnsi="Courier New" w:cs="Courier New"/>
          <w:b w:val="0"/>
        </w:rPr>
        <w:t xml:space="preserve">Que la Ordenanza Municipal Nº 9436, art. 80 punto 2 establece que </w:t>
      </w:r>
      <w:r w:rsidRPr="003D7F63">
        <w:rPr>
          <w:rFonts w:ascii="Courier New" w:hAnsi="Courier New" w:cs="Courier New"/>
          <w:b w:val="0"/>
        </w:rPr>
        <w:t>quedarán exentos del pago de las Tasas los inmuebles pertenecientes a Asociaciones Civiles</w:t>
      </w:r>
      <w:r w:rsidRPr="003D7F63">
        <w:rPr>
          <w:rFonts w:ascii="Courier New" w:eastAsia="Arial Unicode MS" w:hAnsi="Courier New" w:cs="Courier New"/>
          <w:b w:val="0"/>
        </w:rPr>
        <w:t xml:space="preserve">; </w:t>
      </w:r>
    </w:p>
    <w:p w14:paraId="3A4C8448" w14:textId="77777777" w:rsidR="003D7F63" w:rsidRPr="003D7F63" w:rsidRDefault="003D7F63" w:rsidP="003D7F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99DA296" w14:textId="5EC3032A" w:rsidR="004553A2" w:rsidRDefault="003D7F63" w:rsidP="003D7F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7F63">
        <w:rPr>
          <w:rFonts w:ascii="Courier New" w:eastAsia="Arial Unicode MS" w:hAnsi="Courier New" w:cs="Courier New"/>
          <w:b w:val="0"/>
        </w:rPr>
        <w:t xml:space="preserve">Que el Club Atlético Colón es la institución deportiva más antigua de la ciudad; </w:t>
      </w:r>
    </w:p>
    <w:p w14:paraId="7A5D5DD0" w14:textId="77777777" w:rsidR="003D7F63" w:rsidRPr="003D7F63" w:rsidRDefault="003D7F63" w:rsidP="003D7F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5B686597" w:rsidR="00F531E1" w:rsidRPr="003D7F63" w:rsidRDefault="003D33E5" w:rsidP="003D7F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D7F63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3D7F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3D7F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3D7F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3D7F6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D7F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3D7F63" w:rsidRDefault="004D6C07" w:rsidP="003D7F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B210816" w14:textId="506552C8" w:rsidR="00810A88" w:rsidRDefault="00673A61" w:rsidP="0049682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3D7F63" w:rsidRPr="003D7F6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D7F63">
        <w:rPr>
          <w:rFonts w:ascii="Courier New" w:eastAsia="Arial Unicode MS" w:hAnsi="Courier New" w:cs="Courier New"/>
          <w:sz w:val="24"/>
          <w:szCs w:val="24"/>
        </w:rPr>
        <w:t>00000443</w:t>
      </w:r>
      <w:r w:rsidR="003D7F6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5DC71719" w14:textId="77777777" w:rsidR="00F37C5C" w:rsidRDefault="00F37C5C" w:rsidP="004553A2">
      <w:pPr>
        <w:spacing w:after="100" w:after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A25A257" w14:textId="79AD323F" w:rsidR="003D7F63" w:rsidRPr="00810A88" w:rsidRDefault="003D7F63" w:rsidP="003D7F6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746917FB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3D7F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="00D9106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PROTOCOLÍCESE</w:t>
      </w:r>
      <w:bookmarkEnd w:id="0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062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67381-1372-4284-AD90-3F026760C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2020-09-03T12:52:00Z</cp:lastPrinted>
  <dcterms:created xsi:type="dcterms:W3CDTF">2020-09-03T12:45:00Z</dcterms:created>
  <dcterms:modified xsi:type="dcterms:W3CDTF">2020-09-04T13:21:00Z</dcterms:modified>
</cp:coreProperties>
</file>