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47E1A" w:rsidRPr="009060C6" w:rsidRDefault="00647E1A" w:rsidP="005744F7">
      <w:pPr>
        <w:spacing w:after="100" w:afterAutospacing="1"/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sz w:val="24"/>
          <w:szCs w:val="24"/>
        </w:rPr>
        <w:t>“</w:t>
      </w:r>
      <w:r w:rsidRPr="009060C6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:rsidR="00647E1A" w:rsidRPr="009060C6" w:rsidRDefault="00647E1A" w:rsidP="00647E1A">
      <w:pPr>
        <w:spacing w:line="276" w:lineRule="auto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:rsidR="00647E1A" w:rsidRPr="009060C6" w:rsidRDefault="00483017" w:rsidP="00647E1A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  <w:u w:val="single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</w:rPr>
        <w:t>ORDENANZA Nº11554</w:t>
      </w:r>
    </w:p>
    <w:p w:rsidR="00647E1A" w:rsidRPr="009060C6" w:rsidRDefault="00647E1A" w:rsidP="001C01B7">
      <w:pPr>
        <w:jc w:val="both"/>
        <w:rPr>
          <w:rFonts w:ascii="Courier New" w:hAnsi="Courier New" w:cs="Courier New"/>
          <w:b/>
          <w:sz w:val="24"/>
          <w:szCs w:val="24"/>
        </w:rPr>
      </w:pPr>
    </w:p>
    <w:p w:rsidR="0077454E" w:rsidRPr="00F33BB0" w:rsidRDefault="00647E1A" w:rsidP="0077454E">
      <w:pPr>
        <w:spacing w:line="276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VISTO</w:t>
      </w:r>
      <w:r w:rsidRPr="009060C6">
        <w:rPr>
          <w:rFonts w:ascii="Courier New" w:hAnsi="Courier New" w:cs="Courier New"/>
          <w:sz w:val="24"/>
          <w:szCs w:val="24"/>
        </w:rPr>
        <w:t xml:space="preserve">: </w:t>
      </w:r>
      <w:r w:rsidR="0077454E">
        <w:rPr>
          <w:rFonts w:ascii="Courier New" w:hAnsi="Courier New" w:cs="Courier New"/>
          <w:sz w:val="24"/>
          <w:szCs w:val="24"/>
        </w:rPr>
        <w:t xml:space="preserve">el expediente Nº1552/16 – Iniciado por el Sr. Cámara Galo Juan Pablo  – Previa; y </w:t>
      </w:r>
    </w:p>
    <w:p w:rsidR="001F7FCC" w:rsidRPr="001F7FCC" w:rsidRDefault="001F7FCC" w:rsidP="00266F71">
      <w:pPr>
        <w:spacing w:line="276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:rsidR="00656A61" w:rsidRDefault="00647E1A" w:rsidP="001F7FCC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CONSIDERANDO</w:t>
      </w:r>
    </w:p>
    <w:p w:rsidR="00266F71" w:rsidRPr="001F7FCC" w:rsidRDefault="00266F71" w:rsidP="001F7FCC">
      <w:pPr>
        <w:jc w:val="center"/>
        <w:rPr>
          <w:rFonts w:ascii="Courier New" w:hAnsi="Courier New" w:cs="Courier New"/>
          <w:b/>
          <w:sz w:val="24"/>
          <w:szCs w:val="24"/>
        </w:rPr>
      </w:pPr>
    </w:p>
    <w:p w:rsidR="0077454E" w:rsidRPr="0077454E" w:rsidRDefault="0077454E" w:rsidP="0077454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454E">
        <w:rPr>
          <w:rFonts w:ascii="Courier New" w:hAnsi="Courier New" w:cs="Courier New"/>
          <w:b w:val="0"/>
        </w:rPr>
        <w:t>Que</w:t>
      </w:r>
      <w:r w:rsidRPr="0077454E">
        <w:rPr>
          <w:rFonts w:ascii="Courier New" w:eastAsia="Arial Unicode MS" w:hAnsi="Courier New" w:cs="Courier New"/>
          <w:b w:val="0"/>
        </w:rPr>
        <w:t xml:space="preserve"> </w:t>
      </w:r>
      <w:r w:rsidRPr="0077454E">
        <w:rPr>
          <w:rFonts w:ascii="Courier New" w:hAnsi="Courier New" w:cs="Courier New"/>
          <w:b w:val="0"/>
        </w:rPr>
        <w:t xml:space="preserve">a fs. 2  solicita </w:t>
      </w:r>
      <w:proofErr w:type="spellStart"/>
      <w:r w:rsidRPr="0077454E">
        <w:rPr>
          <w:rFonts w:ascii="Courier New" w:hAnsi="Courier New" w:cs="Courier New"/>
          <w:b w:val="0"/>
        </w:rPr>
        <w:t>visación</w:t>
      </w:r>
      <w:proofErr w:type="spellEnd"/>
      <w:r w:rsidRPr="0077454E">
        <w:rPr>
          <w:rFonts w:ascii="Courier New" w:hAnsi="Courier New" w:cs="Courier New"/>
          <w:b w:val="0"/>
        </w:rPr>
        <w:t xml:space="preserve"> del plano de mensura  y Subdivisión de la Parcela con nomenclatura Catastral 31-06-01-04-01-201-002;</w:t>
      </w:r>
    </w:p>
    <w:p w:rsidR="0077454E" w:rsidRPr="0077454E" w:rsidRDefault="0077454E" w:rsidP="0077454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77454E" w:rsidRPr="0077454E" w:rsidRDefault="0077454E" w:rsidP="0077454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454E">
        <w:rPr>
          <w:rFonts w:ascii="Courier New" w:hAnsi="Courier New" w:cs="Courier New"/>
          <w:b w:val="0"/>
        </w:rPr>
        <w:t>Que la fracción a subdividir se encuentra en loteo “Terrazas del Cielo”,</w:t>
      </w:r>
    </w:p>
    <w:p w:rsidR="0077454E" w:rsidRPr="0077454E" w:rsidRDefault="0077454E" w:rsidP="0077454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77454E" w:rsidRPr="0077454E" w:rsidRDefault="0077454E" w:rsidP="0077454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454E">
        <w:rPr>
          <w:rFonts w:ascii="Courier New" w:hAnsi="Courier New" w:cs="Courier New"/>
          <w:b w:val="0"/>
        </w:rPr>
        <w:t>Que el loteo de acuerdo al Plan de Ordenamiento Urbano Ordenanza Nº8547 como Precinto Urbanización Cerrada;</w:t>
      </w:r>
    </w:p>
    <w:p w:rsidR="0077454E" w:rsidRPr="0077454E" w:rsidRDefault="0077454E" w:rsidP="0077454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77454E" w:rsidRPr="0077454E" w:rsidRDefault="0077454E" w:rsidP="0077454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454E">
        <w:rPr>
          <w:rFonts w:ascii="Courier New" w:hAnsi="Courier New" w:cs="Courier New"/>
          <w:b w:val="0"/>
        </w:rPr>
        <w:t>Que el loteo se aprobó mediante Ordenanza Nº 9665;</w:t>
      </w:r>
    </w:p>
    <w:p w:rsidR="0077454E" w:rsidRPr="0077454E" w:rsidRDefault="0077454E" w:rsidP="0077454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77454E" w:rsidRPr="0077454E" w:rsidRDefault="00D26553" w:rsidP="0077454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a fs.43</w:t>
      </w:r>
      <w:r w:rsidR="0077454E" w:rsidRPr="0077454E">
        <w:rPr>
          <w:rFonts w:ascii="Courier New" w:hAnsi="Courier New" w:cs="Courier New"/>
          <w:b w:val="0"/>
        </w:rPr>
        <w:t xml:space="preserve"> Obra plano de subdivisión;</w:t>
      </w:r>
    </w:p>
    <w:p w:rsidR="0077454E" w:rsidRPr="0077454E" w:rsidRDefault="0077454E" w:rsidP="0077454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77454E" w:rsidRPr="0077454E" w:rsidRDefault="0077454E" w:rsidP="0077454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454E">
        <w:rPr>
          <w:rFonts w:ascii="Courier New" w:hAnsi="Courier New" w:cs="Courier New"/>
          <w:b w:val="0"/>
        </w:rPr>
        <w:t>Que dicho plano plantea la creación de seis loteos con superficies  todo de acuerdo a Ordenanza  Nº11.045,</w:t>
      </w:r>
    </w:p>
    <w:p w:rsidR="0077454E" w:rsidRPr="0077454E" w:rsidRDefault="0077454E" w:rsidP="0077454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454E">
        <w:rPr>
          <w:rFonts w:ascii="Courier New" w:hAnsi="Courier New" w:cs="Courier New"/>
          <w:b w:val="0"/>
        </w:rPr>
        <w:t xml:space="preserve">  </w:t>
      </w:r>
    </w:p>
    <w:p w:rsidR="0077454E" w:rsidRPr="0077454E" w:rsidRDefault="0077454E" w:rsidP="0077454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454E">
        <w:rPr>
          <w:rFonts w:ascii="Courier New" w:hAnsi="Courier New" w:cs="Courier New"/>
          <w:b w:val="0"/>
        </w:rPr>
        <w:t>Que a fs. 44 la oficina de loteos  considera factible el proyecto de subdivisión;</w:t>
      </w:r>
    </w:p>
    <w:p w:rsidR="001F7FCC" w:rsidRPr="0077454E" w:rsidRDefault="001F7FCC" w:rsidP="0077454E">
      <w:pPr>
        <w:spacing w:line="276" w:lineRule="auto"/>
        <w:jc w:val="both"/>
        <w:rPr>
          <w:rFonts w:ascii="Courier New" w:hAnsi="Courier New" w:cs="Courier New"/>
        </w:rPr>
      </w:pPr>
    </w:p>
    <w:p w:rsidR="00647E1A" w:rsidRDefault="0057022A" w:rsidP="0077454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454E">
        <w:rPr>
          <w:rFonts w:ascii="Courier New" w:hAnsi="Courier New" w:cs="Courier New"/>
          <w:b w:val="0"/>
        </w:rPr>
        <w:t>Q</w:t>
      </w:r>
      <w:r w:rsidR="001F7FCC" w:rsidRPr="0077454E">
        <w:rPr>
          <w:rFonts w:ascii="Courier New" w:hAnsi="Courier New" w:cs="Courier New"/>
          <w:b w:val="0"/>
        </w:rPr>
        <w:t>ue evaluado el expediente</w:t>
      </w:r>
      <w:r w:rsidR="00656A61" w:rsidRPr="0077454E">
        <w:rPr>
          <w:rFonts w:ascii="Courier New" w:hAnsi="Courier New" w:cs="Courier New"/>
          <w:b w:val="0"/>
        </w:rPr>
        <w:t xml:space="preserve"> por la Comisión de Obras y Servicios Públicos, emite despacho favorable,</w:t>
      </w:r>
      <w:r w:rsidR="00647E1A" w:rsidRPr="0077454E">
        <w:rPr>
          <w:rFonts w:ascii="Courier New" w:hAnsi="Courier New" w:cs="Courier New"/>
          <w:b w:val="0"/>
        </w:rPr>
        <w:t xml:space="preserve"> aprobado</w:t>
      </w:r>
      <w:r w:rsidRPr="0077454E">
        <w:rPr>
          <w:rFonts w:ascii="Courier New" w:hAnsi="Courier New" w:cs="Courier New"/>
          <w:b w:val="0"/>
        </w:rPr>
        <w:t xml:space="preserve"> </w:t>
      </w:r>
      <w:r w:rsidR="00647E1A" w:rsidRPr="0077454E">
        <w:rPr>
          <w:rFonts w:ascii="Courier New" w:hAnsi="Courier New" w:cs="Courier New"/>
          <w:b w:val="0"/>
        </w:rPr>
        <w:t xml:space="preserve"> por unanimidad</w:t>
      </w:r>
      <w:r w:rsidRPr="0077454E">
        <w:rPr>
          <w:rFonts w:ascii="Courier New" w:hAnsi="Courier New" w:cs="Courier New"/>
          <w:b w:val="0"/>
        </w:rPr>
        <w:t xml:space="preserve"> </w:t>
      </w:r>
      <w:r w:rsidR="00647E1A" w:rsidRPr="0077454E">
        <w:rPr>
          <w:rFonts w:ascii="Courier New" w:hAnsi="Courier New" w:cs="Courier New"/>
          <w:b w:val="0"/>
        </w:rPr>
        <w:t xml:space="preserve"> en Sesión O</w:t>
      </w:r>
      <w:r w:rsidRPr="0077454E">
        <w:rPr>
          <w:rFonts w:ascii="Courier New" w:hAnsi="Courier New" w:cs="Courier New"/>
          <w:b w:val="0"/>
        </w:rPr>
        <w:t>rdinaria del día 07 de octubre</w:t>
      </w:r>
      <w:r w:rsidR="00647E1A" w:rsidRPr="0077454E">
        <w:rPr>
          <w:rFonts w:ascii="Courier New" w:hAnsi="Courier New" w:cs="Courier New"/>
          <w:b w:val="0"/>
        </w:rPr>
        <w:t xml:space="preserve"> de 2020.</w:t>
      </w:r>
    </w:p>
    <w:p w:rsidR="0077454E" w:rsidRPr="0077454E" w:rsidRDefault="0077454E" w:rsidP="0077454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266F71" w:rsidRDefault="00266F71" w:rsidP="00266F7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266F71" w:rsidRDefault="00266F71" w:rsidP="00266F71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:rsidR="00656A61" w:rsidRDefault="00266F71" w:rsidP="00266F71">
      <w:pPr>
        <w:spacing w:line="276" w:lineRule="auto"/>
        <w:rPr>
          <w:rFonts w:ascii="Courier New" w:hAnsi="Courier New" w:cs="Courier New"/>
          <w:sz w:val="24"/>
          <w:szCs w:val="24"/>
        </w:rPr>
      </w:pPr>
      <w:r w:rsidRPr="00266F71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66F71" w:rsidRPr="00D23C61" w:rsidRDefault="00266F71" w:rsidP="00266F71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:rsidR="00266F71" w:rsidRDefault="00266F71" w:rsidP="00266F71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454E" w:rsidRDefault="0077454E" w:rsidP="00266F71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47E1A" w:rsidRPr="009060C6" w:rsidRDefault="00647E1A" w:rsidP="001F7FC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:rsidR="00266F71" w:rsidRDefault="00517A1D" w:rsidP="001F7FCC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656A61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656A61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266F71" w:rsidRPr="0077454E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D26553">
        <w:rPr>
          <w:rFonts w:ascii="Courier New" w:hAnsi="Courier New" w:cs="Courier New"/>
          <w:sz w:val="24"/>
          <w:szCs w:val="24"/>
        </w:rPr>
        <w:t>la Subdivisión propuesta a fs.43</w:t>
      </w:r>
      <w:bookmarkStart w:id="0" w:name="_GoBack"/>
      <w:bookmarkEnd w:id="0"/>
      <w:r w:rsidR="0077454E" w:rsidRPr="0077454E">
        <w:rPr>
          <w:rFonts w:ascii="Courier New" w:hAnsi="Courier New" w:cs="Courier New"/>
          <w:sz w:val="24"/>
          <w:szCs w:val="24"/>
        </w:rPr>
        <w:t xml:space="preserve"> del expediente de referencia donde deberá cumplir  con las obras de infraestructura, estudios hidráulicos y obras correspondientes y código de protección ambiental de la Ciudad de Alta Gracia  en un todo de acuerdo a las Ordenanzas vigentes.-</w:t>
      </w:r>
    </w:p>
    <w:p w:rsidR="0077454E" w:rsidRPr="0077454E" w:rsidRDefault="0077454E" w:rsidP="001F7FCC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:rsidR="00647E1A" w:rsidRPr="009060C6" w:rsidRDefault="001F7FCC" w:rsidP="00266F71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</w:rPr>
        <w:t>Art.2</w:t>
      </w:r>
      <w:r w:rsidR="00517A1D">
        <w:rPr>
          <w:rFonts w:ascii="Courier New" w:eastAsia="Times New Roman" w:hAnsi="Courier New" w:cs="Courier New"/>
          <w:b/>
          <w:sz w:val="24"/>
          <w:szCs w:val="24"/>
          <w:u w:val="single"/>
        </w:rPr>
        <w:t>º</w:t>
      </w:r>
      <w:r w:rsidR="00647E1A" w:rsidRPr="009060C6"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 w:rsidR="00647E1A" w:rsidRPr="009060C6">
        <w:rPr>
          <w:rFonts w:ascii="Courier New" w:eastAsia="Times New Roman" w:hAnsi="Courier New" w:cs="Courier New"/>
          <w:b/>
          <w:sz w:val="24"/>
          <w:szCs w:val="24"/>
        </w:rPr>
        <w:t xml:space="preserve">PROTOCOLÍCESE, </w:t>
      </w:r>
      <w:r w:rsidR="00647E1A" w:rsidRPr="009060C6">
        <w:rPr>
          <w:rFonts w:ascii="Courier New" w:eastAsia="Times New Roman" w:hAnsi="Courier New" w:cs="Courier New"/>
          <w:sz w:val="24"/>
          <w:szCs w:val="24"/>
        </w:rPr>
        <w:t>comuníquese, publíquese en el boletín oficial de la ciudad de alta gracia, incorpórese al libro</w:t>
      </w:r>
      <w:r w:rsidR="00647E1A" w:rsidRPr="009060C6">
        <w:rPr>
          <w:rFonts w:ascii="Courier New" w:hAnsi="Courier New" w:cs="Courier New"/>
          <w:sz w:val="24"/>
          <w:szCs w:val="24"/>
        </w:rPr>
        <w:t xml:space="preserve"> de Ordenanzas y Archívese.-</w:t>
      </w:r>
    </w:p>
    <w:p w:rsidR="00647E1A" w:rsidRDefault="00647E1A" w:rsidP="00266F71">
      <w:pPr>
        <w:spacing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617CA">
        <w:rPr>
          <w:rFonts w:ascii="Courier New" w:eastAsia="Times New Roman" w:hAnsi="Courier New" w:cs="Courier New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</w:p>
    <w:p w:rsidR="00517A1D" w:rsidRDefault="00517A1D" w:rsidP="00266F71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SIETE DÍAS DEL MES DE OCTUBRE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:rsidR="00517A1D" w:rsidRPr="00517A1D" w:rsidRDefault="00517A1D" w:rsidP="00266F71">
      <w:pPr>
        <w:spacing w:line="276" w:lineRule="auto"/>
        <w:ind w:left="709" w:hanging="709"/>
        <w:jc w:val="both"/>
        <w:rPr>
          <w:sz w:val="28"/>
          <w:szCs w:val="28"/>
          <w:lang w:val="es-ES_tradnl"/>
        </w:rPr>
      </w:pPr>
    </w:p>
    <w:p w:rsidR="00647E1A" w:rsidRDefault="00647E1A" w:rsidP="00517A1D">
      <w:pPr>
        <w:ind w:left="426"/>
        <w:jc w:val="both"/>
        <w:rPr>
          <w:sz w:val="28"/>
          <w:szCs w:val="28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96B2A" w:rsidRDefault="00B96B2A" w:rsidP="0088487A">
      <w:pPr>
        <w:ind w:left="426"/>
        <w:jc w:val="both"/>
        <w:rPr>
          <w:sz w:val="28"/>
          <w:szCs w:val="28"/>
        </w:rPr>
      </w:pPr>
    </w:p>
    <w:sectPr w:rsidR="00B96B2A">
      <w:pgSz w:w="11906" w:h="16838"/>
      <w:pgMar w:top="1417" w:right="1701" w:bottom="1417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2E1A14"/>
    <w:multiLevelType w:val="multilevel"/>
    <w:tmpl w:val="41907B9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6E0D43BD"/>
    <w:multiLevelType w:val="hybridMultilevel"/>
    <w:tmpl w:val="F996758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18F"/>
    <w:rsid w:val="0001092D"/>
    <w:rsid w:val="000B1E62"/>
    <w:rsid w:val="001047A7"/>
    <w:rsid w:val="001741DF"/>
    <w:rsid w:val="001C01B7"/>
    <w:rsid w:val="001C1A4E"/>
    <w:rsid w:val="001D0ED5"/>
    <w:rsid w:val="001F09C8"/>
    <w:rsid w:val="001F7FCC"/>
    <w:rsid w:val="00266F71"/>
    <w:rsid w:val="0028375C"/>
    <w:rsid w:val="002867F4"/>
    <w:rsid w:val="002A3388"/>
    <w:rsid w:val="002D33AD"/>
    <w:rsid w:val="002E2B2C"/>
    <w:rsid w:val="002E5E7C"/>
    <w:rsid w:val="00310568"/>
    <w:rsid w:val="003171BC"/>
    <w:rsid w:val="00362242"/>
    <w:rsid w:val="00364AA0"/>
    <w:rsid w:val="00394A70"/>
    <w:rsid w:val="00415329"/>
    <w:rsid w:val="00455FF2"/>
    <w:rsid w:val="00480067"/>
    <w:rsid w:val="00483017"/>
    <w:rsid w:val="00485CAF"/>
    <w:rsid w:val="004B2C4F"/>
    <w:rsid w:val="004E2DFB"/>
    <w:rsid w:val="00517A1D"/>
    <w:rsid w:val="005268AD"/>
    <w:rsid w:val="00561F44"/>
    <w:rsid w:val="0057022A"/>
    <w:rsid w:val="005744F7"/>
    <w:rsid w:val="00593FBC"/>
    <w:rsid w:val="0059580D"/>
    <w:rsid w:val="006203FE"/>
    <w:rsid w:val="00623FAF"/>
    <w:rsid w:val="00630D44"/>
    <w:rsid w:val="00647E1A"/>
    <w:rsid w:val="00656A61"/>
    <w:rsid w:val="00657517"/>
    <w:rsid w:val="00660F65"/>
    <w:rsid w:val="00663F13"/>
    <w:rsid w:val="0069318F"/>
    <w:rsid w:val="006C1E7B"/>
    <w:rsid w:val="006D0120"/>
    <w:rsid w:val="00752486"/>
    <w:rsid w:val="0077454E"/>
    <w:rsid w:val="00790857"/>
    <w:rsid w:val="007E1943"/>
    <w:rsid w:val="00806626"/>
    <w:rsid w:val="008457DF"/>
    <w:rsid w:val="00873CDF"/>
    <w:rsid w:val="0088487A"/>
    <w:rsid w:val="00884DBA"/>
    <w:rsid w:val="008F0417"/>
    <w:rsid w:val="00903F20"/>
    <w:rsid w:val="009049B5"/>
    <w:rsid w:val="009060C6"/>
    <w:rsid w:val="0092192D"/>
    <w:rsid w:val="009A137E"/>
    <w:rsid w:val="009E0B6D"/>
    <w:rsid w:val="00A1042B"/>
    <w:rsid w:val="00A14BA0"/>
    <w:rsid w:val="00A21D77"/>
    <w:rsid w:val="00A55748"/>
    <w:rsid w:val="00A94F2D"/>
    <w:rsid w:val="00AB56C4"/>
    <w:rsid w:val="00AE69E5"/>
    <w:rsid w:val="00B2145B"/>
    <w:rsid w:val="00B8155E"/>
    <w:rsid w:val="00B91F51"/>
    <w:rsid w:val="00B96B2A"/>
    <w:rsid w:val="00BE67A2"/>
    <w:rsid w:val="00C029FC"/>
    <w:rsid w:val="00C40FCB"/>
    <w:rsid w:val="00C917E7"/>
    <w:rsid w:val="00CB32BF"/>
    <w:rsid w:val="00CC154C"/>
    <w:rsid w:val="00D203DB"/>
    <w:rsid w:val="00D26553"/>
    <w:rsid w:val="00D27961"/>
    <w:rsid w:val="00D870DA"/>
    <w:rsid w:val="00D87AA1"/>
    <w:rsid w:val="00D90049"/>
    <w:rsid w:val="00E0524C"/>
    <w:rsid w:val="00E50F0F"/>
    <w:rsid w:val="00E527ED"/>
    <w:rsid w:val="00E540A3"/>
    <w:rsid w:val="00E66921"/>
    <w:rsid w:val="00E830F4"/>
    <w:rsid w:val="00E96DB4"/>
    <w:rsid w:val="00ED102A"/>
    <w:rsid w:val="00F06C38"/>
    <w:rsid w:val="00F10A45"/>
    <w:rsid w:val="00FA71AA"/>
    <w:rsid w:val="00FC7F72"/>
    <w:rsid w:val="00FE0ED5"/>
    <w:rsid w:val="00FE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6D174EE-8917-42EC-ABCE-7E13980A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4F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4F2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060C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/>
      <w:ind w:left="720"/>
      <w:contextualSpacing/>
    </w:pPr>
    <w:rPr>
      <w:rFonts w:ascii="Times New Roman" w:eastAsia="Times New Roman" w:hAnsi="Times New Roman" w:cs="Times New Roman"/>
      <w:b/>
      <w:sz w:val="24"/>
      <w:szCs w:val="20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concejo</dc:creator>
  <cp:lastModifiedBy>frodriguez</cp:lastModifiedBy>
  <cp:revision>4</cp:revision>
  <cp:lastPrinted>2020-10-08T11:33:00Z</cp:lastPrinted>
  <dcterms:created xsi:type="dcterms:W3CDTF">2020-10-08T11:39:00Z</dcterms:created>
  <dcterms:modified xsi:type="dcterms:W3CDTF">2020-10-08T14:12:00Z</dcterms:modified>
</cp:coreProperties>
</file>