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7472B99" w14:textId="440CEBAA" w:rsidR="00373A22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373A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1585</w:t>
      </w:r>
    </w:p>
    <w:p w14:paraId="61CB865A" w14:textId="7212B423" w:rsidR="00373A22" w:rsidRDefault="00391944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El expediente Nº 112/2002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–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iniciado por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el S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r. Cisterna Héctor </w:t>
      </w:r>
      <w:proofErr w:type="gramStart"/>
      <w:r w:rsidR="00373A22">
        <w:rPr>
          <w:rFonts w:ascii="Courier New" w:hAnsi="Courier New" w:cs="Courier New"/>
          <w:sz w:val="24"/>
          <w:szCs w:val="24"/>
          <w:lang w:val="es-ES_tradnl"/>
        </w:rPr>
        <w:t>Hugo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–</w:t>
      </w:r>
      <w:proofErr w:type="gramEnd"/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Tasa por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373A22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34537F5" w14:textId="17B6B6FA" w:rsidR="00373A22" w:rsidRPr="00373A22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73A22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00014818;   </w:t>
      </w:r>
    </w:p>
    <w:p w14:paraId="31807884" w14:textId="77777777" w:rsidR="00373A22" w:rsidRPr="00373A22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73A22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89C2783" w14:textId="71301128" w:rsidR="00373A22" w:rsidRPr="00373A22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73A22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nuclear que subsiste a través del sistema informal de trabajo por lo tanto sus ingresos no son suficientes para satisfacer sus necesidades básicas;</w:t>
      </w:r>
    </w:p>
    <w:p w14:paraId="09A491FA" w14:textId="77777777" w:rsidR="00373A22" w:rsidRPr="00373A22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0FCD5E3" w14:textId="5F20AD08" w:rsidR="00676EED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73A22">
        <w:rPr>
          <w:rFonts w:ascii="Courier New" w:eastAsia="Arial Unicode MS" w:hAnsi="Courier New" w:cs="Courier New"/>
          <w:b w:val="0"/>
        </w:rPr>
        <w:t xml:space="preserve">Que ocupan un inmueble de su propiedad que cuenta con importante deterioro; </w:t>
      </w:r>
    </w:p>
    <w:p w14:paraId="039AF629" w14:textId="77777777" w:rsidR="00373A22" w:rsidRPr="00373A22" w:rsidRDefault="00373A22" w:rsidP="00A26DD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737777F0" w:rsidR="00972DA3" w:rsidRPr="00373A22" w:rsidRDefault="003D33E5" w:rsidP="00A26DD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73A22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373A22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373A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73A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l día 04 de noviembre </w:t>
      </w:r>
      <w:r w:rsidR="00373A22" w:rsidRPr="00373A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de</w:t>
      </w:r>
      <w:r w:rsidRPr="00373A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73A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E1FA43A" w14:textId="77777777" w:rsidR="00121482" w:rsidRPr="00373A22" w:rsidRDefault="00121482" w:rsidP="00A26DD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5B5E5E" w:rsidRDefault="00121482" w:rsidP="00A26DD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5B5E5E" w:rsidRDefault="00174382" w:rsidP="005B5E5E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D3DB5A" w14:textId="05DE8124" w:rsidR="00FD753C" w:rsidRDefault="00FD753C" w:rsidP="00FD753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Pr="00F5098D">
        <w:rPr>
          <w:rFonts w:ascii="Courier New" w:eastAsia="Arial Unicode MS" w:hAnsi="Courier New" w:cs="Courier New"/>
          <w:sz w:val="24"/>
          <w:szCs w:val="24"/>
        </w:rPr>
        <w:t>pa</w:t>
      </w:r>
      <w:r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Cuenta Municipal Nº </w:t>
      </w:r>
      <w:r w:rsidR="00A26DD8">
        <w:rPr>
          <w:rFonts w:ascii="Courier New" w:eastAsia="Arial Unicode MS" w:hAnsi="Courier New" w:cs="Courier New"/>
          <w:sz w:val="24"/>
          <w:szCs w:val="24"/>
        </w:rPr>
        <w:t>00014818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73EE95CC" w14:textId="6CF189CD" w:rsidR="00A26DD8" w:rsidRDefault="00A26DD8" w:rsidP="00A26DD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092D679" w14:textId="6FB8C5C9" w:rsidR="00FD753C" w:rsidRPr="00A26DD8" w:rsidRDefault="00A26DD8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58B21C3" w14:textId="74396AE8" w:rsidR="007A5D67" w:rsidRDefault="00FD753C" w:rsidP="00A26DD8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  <w:r w:rsidR="00A26DD8">
        <w:rPr>
          <w:rFonts w:ascii="Courier New" w:eastAsia="Arial Unicode MS" w:hAnsi="Courier New" w:cs="Courier New"/>
          <w:sz w:val="24"/>
          <w:szCs w:val="24"/>
        </w:rPr>
        <w:t>.-</w:t>
      </w:r>
    </w:p>
    <w:p w14:paraId="7829BCB5" w14:textId="77777777" w:rsidR="00A26DD8" w:rsidRPr="00A26DD8" w:rsidRDefault="00A26DD8" w:rsidP="00A26DD8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85C6B5F" w14:textId="66EDCE45" w:rsidR="00810748" w:rsidRPr="008D7D1D" w:rsidRDefault="00A26DD8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4E4CB63C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719A6-1BD6-4671-B214-9809E72D3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2020-10-29T12:08:00Z</cp:lastPrinted>
  <dcterms:created xsi:type="dcterms:W3CDTF">2020-11-04T15:30:00Z</dcterms:created>
  <dcterms:modified xsi:type="dcterms:W3CDTF">2020-11-04T15:35:00Z</dcterms:modified>
</cp:coreProperties>
</file>