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36CDA5CF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6641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1607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C7AC397" w14:textId="488F53BA" w:rsidR="00F66415" w:rsidRPr="00F66415" w:rsidRDefault="00391944" w:rsidP="00F6641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F66415" w:rsidRPr="00F66415">
        <w:rPr>
          <w:rFonts w:ascii="Courier New" w:hAnsi="Courier New" w:cs="Courier New"/>
          <w:sz w:val="24"/>
          <w:szCs w:val="24"/>
        </w:rPr>
        <w:t>La nota presentada por el frente de igualdad – movimiento Evita UTEP Alta Gracia;</w:t>
      </w:r>
      <w:r w:rsidR="00F66415">
        <w:rPr>
          <w:rFonts w:ascii="Courier New" w:hAnsi="Courier New" w:cs="Courier New"/>
          <w:sz w:val="24"/>
          <w:szCs w:val="24"/>
        </w:rPr>
        <w:t xml:space="preserve"> y</w:t>
      </w:r>
      <w:r w:rsidR="00F66415" w:rsidRPr="00F66415">
        <w:rPr>
          <w:rFonts w:ascii="Courier New" w:hAnsi="Courier New" w:cs="Courier New"/>
          <w:sz w:val="24"/>
          <w:szCs w:val="24"/>
        </w:rPr>
        <w:t xml:space="preserve"> </w:t>
      </w:r>
    </w:p>
    <w:p w14:paraId="5000BCDA" w14:textId="0A5EC122" w:rsidR="00E85E40" w:rsidRPr="00F66415" w:rsidRDefault="00E85E40" w:rsidP="00E85E4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7CB6B5B6" w14:textId="659F6EE7" w:rsidR="00640F82" w:rsidRPr="00AA535A" w:rsidRDefault="00640F82" w:rsidP="00187E75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1D7E46B6" w14:textId="51EBE6DB" w:rsidR="004E025D" w:rsidRPr="003B0031" w:rsidRDefault="002B2C74" w:rsidP="004E025D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AA535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082E72E7" w14:textId="2F31EAEB" w:rsidR="00F66415" w:rsidRDefault="00F66415" w:rsidP="00F664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66415">
        <w:rPr>
          <w:rFonts w:ascii="Courier New" w:eastAsia="Arial Unicode MS" w:hAnsi="Courier New" w:cs="Courier New"/>
          <w:b w:val="0"/>
        </w:rPr>
        <w:t>Que</w:t>
      </w:r>
      <w:r w:rsidRPr="00F66415">
        <w:rPr>
          <w:rFonts w:ascii="Courier New" w:hAnsi="Courier New" w:cs="Courier New"/>
          <w:b w:val="0"/>
        </w:rPr>
        <w:t xml:space="preserve"> en el marc</w:t>
      </w:r>
      <w:r w:rsidR="00B53D1B">
        <w:rPr>
          <w:rFonts w:ascii="Courier New" w:hAnsi="Courier New" w:cs="Courier New"/>
          <w:b w:val="0"/>
        </w:rPr>
        <w:t>o del mes de la diversidad, el Frente de Igualdad del M</w:t>
      </w:r>
      <w:r w:rsidRPr="00F66415">
        <w:rPr>
          <w:rFonts w:ascii="Courier New" w:hAnsi="Courier New" w:cs="Courier New"/>
          <w:b w:val="0"/>
        </w:rPr>
        <w:t>ovimiento Evita viene organizando una serie de actividades para conmemorar este mes de lucha colectiva y conquista de derechos;</w:t>
      </w:r>
    </w:p>
    <w:p w14:paraId="6213F69B" w14:textId="77777777" w:rsidR="00F66415" w:rsidRPr="00F66415" w:rsidRDefault="00F66415" w:rsidP="00F664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FAC3C8" w14:textId="7C0B438A" w:rsidR="00F66415" w:rsidRDefault="00F66415" w:rsidP="00F664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66415">
        <w:rPr>
          <w:rFonts w:ascii="Courier New" w:hAnsi="Courier New" w:cs="Courier New"/>
          <w:b w:val="0"/>
        </w:rPr>
        <w:t xml:space="preserve">Que en </w:t>
      </w:r>
      <w:r w:rsidR="00B53D1B">
        <w:rPr>
          <w:rFonts w:ascii="Courier New" w:hAnsi="Courier New" w:cs="Courier New"/>
          <w:b w:val="0"/>
        </w:rPr>
        <w:t xml:space="preserve">el marco de estas actividades, </w:t>
      </w:r>
      <w:r w:rsidRPr="00F66415">
        <w:rPr>
          <w:rFonts w:ascii="Courier New" w:hAnsi="Courier New" w:cs="Courier New"/>
          <w:b w:val="0"/>
        </w:rPr>
        <w:t>solicitan la instalación de un mástil para que pueda flamear la bandera de</w:t>
      </w:r>
      <w:r w:rsidR="00B53D1B">
        <w:rPr>
          <w:rFonts w:ascii="Courier New" w:hAnsi="Courier New" w:cs="Courier New"/>
          <w:b w:val="0"/>
        </w:rPr>
        <w:t xml:space="preserve"> </w:t>
      </w:r>
      <w:r w:rsidRPr="00F66415">
        <w:rPr>
          <w:rFonts w:ascii="Courier New" w:hAnsi="Courier New" w:cs="Courier New"/>
          <w:b w:val="0"/>
        </w:rPr>
        <w:t>la diversidad de manera permanente en la plazoleta situada sobre el canal de calle San Juan Bosco frente a la estación de servicio YPF;</w:t>
      </w:r>
    </w:p>
    <w:p w14:paraId="32E890CB" w14:textId="77777777" w:rsidR="00F66415" w:rsidRPr="00F66415" w:rsidRDefault="00F66415" w:rsidP="00F664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35D4E1" w14:textId="572B1106" w:rsidR="00F66415" w:rsidRPr="00F66415" w:rsidRDefault="00F66415" w:rsidP="00F6641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66415">
        <w:rPr>
          <w:rFonts w:ascii="Courier New" w:hAnsi="Courier New" w:cs="Courier New"/>
          <w:b w:val="0"/>
        </w:rPr>
        <w:t>Que el izamiento de la misma está estipulada para el día 27 del corriente</w:t>
      </w:r>
      <w:r w:rsidR="00B53D1B">
        <w:rPr>
          <w:rFonts w:ascii="Courier New" w:hAnsi="Courier New" w:cs="Courier New"/>
          <w:b w:val="0"/>
        </w:rPr>
        <w:t xml:space="preserve"> a</w:t>
      </w:r>
      <w:r w:rsidRPr="00F66415">
        <w:rPr>
          <w:rFonts w:ascii="Courier New" w:hAnsi="Courier New" w:cs="Courier New"/>
          <w:b w:val="0"/>
        </w:rPr>
        <w:t xml:space="preserve"> las 17 hs;  </w:t>
      </w:r>
    </w:p>
    <w:p w14:paraId="3DFDC84C" w14:textId="3D8BD8D8" w:rsidR="00E85E40" w:rsidRPr="00F66415" w:rsidRDefault="00E85E40" w:rsidP="00F6641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4F8343BB" w14:textId="4759C7AB" w:rsidR="00757CF9" w:rsidRPr="00F66415" w:rsidRDefault="00757CF9" w:rsidP="00F66415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036A666C" w:rsidR="00E85E40" w:rsidRDefault="00F66415" w:rsidP="00F6641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evaluada la nota</w:t>
      </w:r>
      <w:r w:rsidR="00E85E40" w:rsidRPr="00F66415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la Comisión de Obras y Servicios Públicos, emite despacho favorable, aprobado por unanimidad en </w:t>
      </w:r>
      <w:r w:rsidR="00E85E40" w:rsidRPr="00F6641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del día 18 de noviembre de</w:t>
      </w:r>
      <w:r w:rsidR="00E85E40" w:rsidRPr="00F66415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E85E40" w:rsidRPr="00F6641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2020.-</w:t>
      </w:r>
    </w:p>
    <w:p w14:paraId="23E7FC67" w14:textId="77777777" w:rsidR="00F66415" w:rsidRDefault="00F66415" w:rsidP="00F6641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5CAB39E" w14:textId="77777777" w:rsidR="00F66415" w:rsidRDefault="00F66415" w:rsidP="00F6641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C5970B8" w14:textId="77777777" w:rsidR="00F66415" w:rsidRDefault="00F66415" w:rsidP="00F6641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E45FECA" w14:textId="77777777" w:rsidR="00F66415" w:rsidRDefault="00F66415" w:rsidP="00F6641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4E4C4AD9" w14:textId="77777777" w:rsidR="00F66415" w:rsidRDefault="00F66415" w:rsidP="00F6641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840821D" w14:textId="0C9C5ABB" w:rsidR="00F66415" w:rsidRDefault="00F66415" w:rsidP="00F66415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1CAF4FFD" w14:textId="1003FB5E" w:rsidR="00F66415" w:rsidRPr="00F66415" w:rsidRDefault="00F66415" w:rsidP="00F66415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F6641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AC68097" w14:textId="21C1CC86" w:rsidR="00E01CCC" w:rsidRPr="00FD52CB" w:rsidRDefault="00E01CCC" w:rsidP="004E025D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6BC2B349" w:rsidR="004D6C07" w:rsidRDefault="00F04B75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634AA97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643173" w14:textId="5F7A1BF6" w:rsidR="004E025D" w:rsidRDefault="00E85E40" w:rsidP="00F66415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bookmarkStart w:id="0" w:name="_GoBack"/>
      <w:bookmarkEnd w:id="0"/>
      <w:r w:rsidR="00253EE6">
        <w:rPr>
          <w:rFonts w:ascii="Courier New" w:eastAsia="Arial Unicode MS" w:hAnsi="Courier New" w:cs="Courier New"/>
          <w:b/>
          <w:sz w:val="24"/>
          <w:szCs w:val="24"/>
        </w:rPr>
        <w:t xml:space="preserve">AUTORÍCESE </w:t>
      </w:r>
      <w:r w:rsidR="00253EE6" w:rsidRPr="00F66415">
        <w:rPr>
          <w:rFonts w:ascii="Courier New" w:hAnsi="Courier New" w:cs="Courier New"/>
          <w:sz w:val="24"/>
          <w:szCs w:val="24"/>
        </w:rPr>
        <w:t>la</w:t>
      </w:r>
      <w:r w:rsidR="00F66415" w:rsidRPr="00F66415">
        <w:rPr>
          <w:rFonts w:ascii="Courier New" w:hAnsi="Courier New" w:cs="Courier New"/>
          <w:sz w:val="24"/>
          <w:szCs w:val="24"/>
        </w:rPr>
        <w:t xml:space="preserve"> instalación de </w:t>
      </w:r>
      <w:r w:rsidR="00B53D1B">
        <w:rPr>
          <w:rFonts w:ascii="Courier New" w:hAnsi="Courier New" w:cs="Courier New"/>
          <w:sz w:val="24"/>
          <w:szCs w:val="24"/>
        </w:rPr>
        <w:t xml:space="preserve">un </w:t>
      </w:r>
      <w:r w:rsidR="00F66415" w:rsidRPr="00F66415">
        <w:rPr>
          <w:rFonts w:ascii="Courier New" w:hAnsi="Courier New" w:cs="Courier New"/>
          <w:sz w:val="24"/>
          <w:szCs w:val="24"/>
        </w:rPr>
        <w:t>mástil para el izamiento de la bandera de la diversidad    en Paseo Ferroviario (frente a la estación de servicio YPF).</w:t>
      </w:r>
    </w:p>
    <w:p w14:paraId="7A2928BB" w14:textId="77777777" w:rsidR="00F66415" w:rsidRPr="00F66415" w:rsidRDefault="00F66415" w:rsidP="00F66415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85C6B5F" w14:textId="53551879" w:rsidR="00810748" w:rsidRPr="008D7D1D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85E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</w:t>
      </w:r>
      <w:r w:rsidR="00B53D1B">
        <w:rPr>
          <w:rFonts w:ascii="Courier New" w:eastAsia="Times New Roman" w:hAnsi="Courier New" w:cs="Courier New"/>
          <w:sz w:val="24"/>
          <w:szCs w:val="24"/>
          <w:lang w:val="es-ES" w:eastAsia="es-AR"/>
        </w:rPr>
        <w:t>uese, publíquese en el Boletín Oficial de la Ciudad de Alta Gracia, incorpórese al libro de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1BEADA" w14:textId="77777777" w:rsidR="00584C68" w:rsidRDefault="00584C68" w:rsidP="00DE1CB1">
      <w:pPr>
        <w:spacing w:after="0" w:line="240" w:lineRule="auto"/>
      </w:pPr>
      <w:r>
        <w:separator/>
      </w:r>
    </w:p>
  </w:endnote>
  <w:endnote w:type="continuationSeparator" w:id="0">
    <w:p w14:paraId="6A5BD476" w14:textId="77777777" w:rsidR="00584C68" w:rsidRDefault="00584C68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954CC1" w14:textId="77777777" w:rsidR="00584C68" w:rsidRDefault="00584C68" w:rsidP="00DE1CB1">
      <w:pPr>
        <w:spacing w:after="0" w:line="240" w:lineRule="auto"/>
      </w:pPr>
      <w:r>
        <w:separator/>
      </w:r>
    </w:p>
  </w:footnote>
  <w:footnote w:type="continuationSeparator" w:id="0">
    <w:p w14:paraId="094220C2" w14:textId="77777777" w:rsidR="00584C68" w:rsidRDefault="00584C68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3EE6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4C68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0FB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D1B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B3FBE-11E0-4A60-98EE-08080C8B8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2020-11-19T14:33:00Z</cp:lastPrinted>
  <dcterms:created xsi:type="dcterms:W3CDTF">2020-11-19T11:59:00Z</dcterms:created>
  <dcterms:modified xsi:type="dcterms:W3CDTF">2020-11-19T14:33:00Z</dcterms:modified>
</cp:coreProperties>
</file>