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8A4669E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101F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1634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F28A126" w14:textId="27B8AE7A" w:rsidR="00763A6C" w:rsidRDefault="00391944" w:rsidP="00763A6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El expediente Nº 1655/2018- iniciado por Salgado Carina Lidia </w:t>
      </w:r>
      <w:proofErr w:type="gramStart"/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Marta 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>–</w:t>
      </w:r>
      <w:proofErr w:type="gramEnd"/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 Eximición Tasa por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763A6C">
        <w:rPr>
          <w:rFonts w:ascii="Courier New" w:hAnsi="Courier New" w:cs="Courier New"/>
          <w:sz w:val="24"/>
          <w:szCs w:val="24"/>
          <w:lang w:val="es-ES_tradnl"/>
        </w:rPr>
        <w:t xml:space="preserve">ervicio a la propiedad; y  </w:t>
      </w:r>
    </w:p>
    <w:p w14:paraId="55A2DF4B" w14:textId="1D5F65D1" w:rsidR="00674CD0" w:rsidRPr="00840288" w:rsidRDefault="00674CD0" w:rsidP="00763A6C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2043A8F" w14:textId="00A8F0F6" w:rsidR="00FA3FC4" w:rsidRPr="008A3B35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D39F387" w14:textId="77777777" w:rsidR="00763A6C" w:rsidRPr="00763A6C" w:rsidRDefault="00A64BAE" w:rsidP="00763A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63A6C">
        <w:rPr>
          <w:rFonts w:ascii="Courier New" w:eastAsia="Arial Unicode MS" w:hAnsi="Courier New" w:cs="Courier New"/>
          <w:b w:val="0"/>
        </w:rPr>
        <w:t xml:space="preserve">Que </w:t>
      </w:r>
      <w:r w:rsidR="00763A6C" w:rsidRPr="00763A6C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00026431;   </w:t>
      </w:r>
    </w:p>
    <w:p w14:paraId="734060F9" w14:textId="77777777" w:rsidR="00763A6C" w:rsidRPr="00763A6C" w:rsidRDefault="00763A6C" w:rsidP="00763A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7D535FC" w14:textId="77777777" w:rsidR="00763A6C" w:rsidRPr="00763A6C" w:rsidRDefault="00763A6C" w:rsidP="00763A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63A6C">
        <w:rPr>
          <w:rFonts w:ascii="Courier New" w:eastAsia="Arial Unicode MS" w:hAnsi="Courier New" w:cs="Courier New"/>
          <w:b w:val="0"/>
        </w:rPr>
        <w:t>Que el estudio socioeconómico realizado indica que se trata de un grupo familiar monoparental de jefatura femenina que con sus ingresos no logran cubrir la canasta básica de alimentos;</w:t>
      </w:r>
    </w:p>
    <w:p w14:paraId="15C09C3C" w14:textId="730A45CD" w:rsidR="00A64BAE" w:rsidRPr="00763A6C" w:rsidRDefault="00A64BAE" w:rsidP="00763A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CD85CA" w14:textId="7B7E40DE" w:rsidR="00AE61A5" w:rsidRPr="00763A6C" w:rsidRDefault="00AE61A5" w:rsidP="00763A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763A6C" w:rsidRDefault="00840288" w:rsidP="00763A6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63A6C">
        <w:rPr>
          <w:rFonts w:ascii="Courier New" w:hAnsi="Courier New" w:cs="Courier New"/>
          <w:b w:val="0"/>
        </w:rPr>
        <w:t>Que evaluado el expediente</w:t>
      </w:r>
      <w:r w:rsidR="00B56D48" w:rsidRPr="00763A6C">
        <w:rPr>
          <w:rFonts w:ascii="Courier New" w:hAnsi="Courier New" w:cs="Courier New"/>
          <w:b w:val="0"/>
        </w:rPr>
        <w:t xml:space="preserve"> por la Comisi</w:t>
      </w:r>
      <w:r w:rsidRPr="00763A6C">
        <w:rPr>
          <w:rFonts w:ascii="Courier New" w:hAnsi="Courier New" w:cs="Courier New"/>
          <w:b w:val="0"/>
        </w:rPr>
        <w:t>ón de Hacienda</w:t>
      </w:r>
      <w:r w:rsidR="00B56D48" w:rsidRPr="00763A6C">
        <w:rPr>
          <w:rFonts w:ascii="Courier New" w:hAnsi="Courier New" w:cs="Courier New"/>
          <w:b w:val="0"/>
        </w:rPr>
        <w:t>,</w:t>
      </w:r>
      <w:r w:rsidR="008930EB" w:rsidRPr="00763A6C">
        <w:rPr>
          <w:rFonts w:ascii="Courier New" w:hAnsi="Courier New" w:cs="Courier New"/>
          <w:b w:val="0"/>
        </w:rPr>
        <w:t xml:space="preserve"> emite despacho favorable,</w:t>
      </w:r>
      <w:r w:rsidR="007250FC" w:rsidRPr="00763A6C">
        <w:rPr>
          <w:rFonts w:ascii="Courier New" w:hAnsi="Courier New" w:cs="Courier New"/>
          <w:b w:val="0"/>
        </w:rPr>
        <w:t xml:space="preserve"> aprobad</w:t>
      </w:r>
      <w:r w:rsidRPr="00763A6C">
        <w:rPr>
          <w:rFonts w:ascii="Courier New" w:hAnsi="Courier New" w:cs="Courier New"/>
          <w:b w:val="0"/>
        </w:rPr>
        <w:t>o por</w:t>
      </w:r>
      <w:r w:rsidR="007250FC" w:rsidRPr="00763A6C">
        <w:rPr>
          <w:rFonts w:ascii="Courier New" w:hAnsi="Courier New" w:cs="Courier New"/>
          <w:b w:val="0"/>
        </w:rPr>
        <w:t xml:space="preserve"> unanimidad en </w:t>
      </w:r>
      <w:r w:rsidR="007250FC" w:rsidRPr="00763A6C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763A6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763A6C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79F17D" w14:textId="221E75C7" w:rsidR="00831DCF" w:rsidRPr="00FA3FC4" w:rsidRDefault="00B56D48" w:rsidP="00FA3FC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="00831DCF">
        <w:rPr>
          <w:rFonts w:ascii="Courier New" w:eastAsia="Arial Unicode MS" w:hAnsi="Courier New" w:cs="Courier New"/>
          <w:sz w:val="24"/>
          <w:szCs w:val="24"/>
        </w:rPr>
        <w:t>pa</w:t>
      </w:r>
      <w:r w:rsidR="00831DCF"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 w:rsidR="00831DCF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31DCF" w:rsidRPr="00831DCF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3A6C">
        <w:rPr>
          <w:rFonts w:ascii="Courier New" w:eastAsia="Arial Unicode MS" w:hAnsi="Courier New" w:cs="Courier New"/>
          <w:sz w:val="24"/>
          <w:szCs w:val="24"/>
        </w:rPr>
        <w:t>00026431</w:t>
      </w:r>
      <w:bookmarkStart w:id="0" w:name="_GoBack"/>
      <w:bookmarkEnd w:id="0"/>
      <w:r w:rsidR="00831DC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  <w:r w:rsidR="00831DCF">
        <w:rPr>
          <w:rFonts w:ascii="Courier New" w:eastAsia="Arial Unicode MS" w:hAnsi="Courier New" w:cs="Courier New"/>
          <w:sz w:val="24"/>
          <w:szCs w:val="24"/>
        </w:rPr>
        <w:t>.-</w:t>
      </w:r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6CB8E483" w14:textId="5835237B" w:rsidR="00CF0860" w:rsidRDefault="00CF0860" w:rsidP="0027413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F706A-F548-4431-ADD7-5D1B9FD7D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2020-11-30T12:22:00Z</cp:lastPrinted>
  <dcterms:created xsi:type="dcterms:W3CDTF">2020-11-30T12:24:00Z</dcterms:created>
  <dcterms:modified xsi:type="dcterms:W3CDTF">2020-11-30T12:30:00Z</dcterms:modified>
</cp:coreProperties>
</file>