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159F6CC6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8571E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1635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5A2DF4B" w14:textId="7CA8B6BE" w:rsidR="00674CD0" w:rsidRDefault="00391944" w:rsidP="0082046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820464">
        <w:rPr>
          <w:rFonts w:ascii="Courier New" w:hAnsi="Courier New" w:cs="Courier New"/>
          <w:sz w:val="24"/>
          <w:szCs w:val="24"/>
          <w:lang w:val="es-ES_tradnl"/>
        </w:rPr>
        <w:t xml:space="preserve">El expediente Nº 1055/1998- iniciado por Herrera María Ignacia – Eximición Tasa por servicio a la propiedad; y  </w:t>
      </w:r>
    </w:p>
    <w:p w14:paraId="6F77A2D6" w14:textId="77777777" w:rsidR="00820464" w:rsidRPr="00840288" w:rsidRDefault="00820464" w:rsidP="0082046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12043A8F" w14:textId="00A8F0F6" w:rsidR="00FA3FC4" w:rsidRDefault="002B2C74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2FB1A61" w14:textId="77777777" w:rsidR="00820464" w:rsidRPr="008A3B35" w:rsidRDefault="00820464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E77F175" w14:textId="562FE4F6" w:rsidR="00820464" w:rsidRPr="00820464" w:rsidRDefault="00A64BAE" w:rsidP="0082046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20464">
        <w:rPr>
          <w:rFonts w:ascii="Courier New" w:eastAsia="Arial Unicode MS" w:hAnsi="Courier New" w:cs="Courier New"/>
          <w:b w:val="0"/>
        </w:rPr>
        <w:t xml:space="preserve">Que </w:t>
      </w:r>
      <w:r w:rsidR="00820464" w:rsidRPr="00820464">
        <w:rPr>
          <w:rFonts w:ascii="Courier New" w:eastAsia="Arial Unicode MS" w:hAnsi="Courier New" w:cs="Courier New"/>
          <w:b w:val="0"/>
        </w:rPr>
        <w:t xml:space="preserve">solicita la eximición de la Tasa por Servicios a la Propiedad Cuenta Municipal Nº 00025816;   </w:t>
      </w:r>
    </w:p>
    <w:p w14:paraId="5A770C90" w14:textId="77777777" w:rsidR="00820464" w:rsidRPr="00820464" w:rsidRDefault="00820464" w:rsidP="0082046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429E248" w14:textId="77777777" w:rsidR="00820464" w:rsidRPr="00820464" w:rsidRDefault="00820464" w:rsidP="0082046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20464">
        <w:rPr>
          <w:rFonts w:ascii="Courier New" w:eastAsia="Arial Unicode MS" w:hAnsi="Courier New" w:cs="Courier New"/>
          <w:b w:val="0"/>
        </w:rPr>
        <w:t xml:space="preserve">Que el estudio socioeconómico realizado indica que </w:t>
      </w:r>
      <w:proofErr w:type="spellStart"/>
      <w:r w:rsidRPr="00820464">
        <w:rPr>
          <w:rFonts w:ascii="Courier New" w:eastAsia="Arial Unicode MS" w:hAnsi="Courier New" w:cs="Courier New"/>
          <w:b w:val="0"/>
        </w:rPr>
        <w:t>el</w:t>
      </w:r>
      <w:proofErr w:type="spellEnd"/>
      <w:r w:rsidRPr="00820464">
        <w:rPr>
          <w:rFonts w:ascii="Courier New" w:eastAsia="Arial Unicode MS" w:hAnsi="Courier New" w:cs="Courier New"/>
          <w:b w:val="0"/>
        </w:rPr>
        <w:t xml:space="preserve"> se trata de un grupo familiar unipersonal cuyo ingreso es a través de transferencia estatal de pensión no contributiva por invalidez;</w:t>
      </w:r>
    </w:p>
    <w:p w14:paraId="15C09C3C" w14:textId="5BAEE9D8" w:rsidR="00A64BAE" w:rsidRPr="00820464" w:rsidRDefault="00A64BAE" w:rsidP="0082046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9CD85CA" w14:textId="7B7E40DE" w:rsidR="00AE61A5" w:rsidRPr="00820464" w:rsidRDefault="00AE61A5" w:rsidP="0082046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DB6B4D" w14:textId="588FF078" w:rsidR="007250FC" w:rsidRPr="00820464" w:rsidRDefault="00840288" w:rsidP="008204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  <w:r w:rsidRPr="00820464">
        <w:rPr>
          <w:rFonts w:ascii="Courier New" w:hAnsi="Courier New" w:cs="Courier New"/>
          <w:b w:val="0"/>
        </w:rPr>
        <w:t>Que evaluado el expediente</w:t>
      </w:r>
      <w:r w:rsidR="00B56D48" w:rsidRPr="00820464">
        <w:rPr>
          <w:rFonts w:ascii="Courier New" w:hAnsi="Courier New" w:cs="Courier New"/>
          <w:b w:val="0"/>
        </w:rPr>
        <w:t xml:space="preserve"> por la Comisi</w:t>
      </w:r>
      <w:r w:rsidRPr="00820464">
        <w:rPr>
          <w:rFonts w:ascii="Courier New" w:hAnsi="Courier New" w:cs="Courier New"/>
          <w:b w:val="0"/>
        </w:rPr>
        <w:t>ón de Hacienda</w:t>
      </w:r>
      <w:r w:rsidR="00B56D48" w:rsidRPr="00820464">
        <w:rPr>
          <w:rFonts w:ascii="Courier New" w:hAnsi="Courier New" w:cs="Courier New"/>
          <w:b w:val="0"/>
        </w:rPr>
        <w:t>,</w:t>
      </w:r>
      <w:r w:rsidR="008930EB" w:rsidRPr="00820464">
        <w:rPr>
          <w:rFonts w:ascii="Courier New" w:hAnsi="Courier New" w:cs="Courier New"/>
          <w:b w:val="0"/>
        </w:rPr>
        <w:t xml:space="preserve"> emite despacho favorable,</w:t>
      </w:r>
      <w:r w:rsidR="007250FC" w:rsidRPr="00820464">
        <w:rPr>
          <w:rFonts w:ascii="Courier New" w:hAnsi="Courier New" w:cs="Courier New"/>
          <w:b w:val="0"/>
        </w:rPr>
        <w:t xml:space="preserve"> aprobad</w:t>
      </w:r>
      <w:r w:rsidRPr="00820464">
        <w:rPr>
          <w:rFonts w:ascii="Courier New" w:hAnsi="Courier New" w:cs="Courier New"/>
          <w:b w:val="0"/>
        </w:rPr>
        <w:t>o por</w:t>
      </w:r>
      <w:r w:rsidR="007250FC" w:rsidRPr="00820464">
        <w:rPr>
          <w:rFonts w:ascii="Courier New" w:hAnsi="Courier New" w:cs="Courier New"/>
          <w:b w:val="0"/>
        </w:rPr>
        <w:t xml:space="preserve"> unanimidad en </w:t>
      </w:r>
      <w:r w:rsidR="007250FC" w:rsidRPr="00820464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82046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</w:t>
      </w:r>
      <w:r w:rsidR="007250FC" w:rsidRPr="00820464"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  <w:t>.-</w:t>
      </w:r>
    </w:p>
    <w:p w14:paraId="06D7A97B" w14:textId="77777777" w:rsidR="007250FC" w:rsidRPr="00763A6C" w:rsidRDefault="007250FC" w:rsidP="00DF0A9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79F17D" w14:textId="01EE4E67" w:rsidR="00831DCF" w:rsidRPr="00FA3FC4" w:rsidRDefault="00B56D48" w:rsidP="00FA3FC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1DCF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proofErr w:type="gramStart"/>
      <w:r w:rsidR="00831DCF">
        <w:rPr>
          <w:rFonts w:ascii="Courier New" w:eastAsia="Arial Unicode MS" w:hAnsi="Courier New" w:cs="Courier New"/>
          <w:sz w:val="24"/>
          <w:szCs w:val="24"/>
        </w:rPr>
        <w:t>pago  de</w:t>
      </w:r>
      <w:proofErr w:type="gramEnd"/>
      <w:r w:rsidR="00831DCF"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</w:t>
      </w:r>
      <w:r w:rsidR="00831DCF" w:rsidRPr="00831DCF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20464">
        <w:rPr>
          <w:rFonts w:ascii="Courier New" w:eastAsia="Arial Unicode MS" w:hAnsi="Courier New" w:cs="Courier New"/>
          <w:sz w:val="24"/>
          <w:szCs w:val="24"/>
        </w:rPr>
        <w:t>00025816</w:t>
      </w:r>
      <w:bookmarkStart w:id="0" w:name="_GoBack"/>
      <w:bookmarkEnd w:id="0"/>
      <w:r w:rsidR="00831DC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31DCF"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27571FF7" w14:textId="105074D3" w:rsidR="00DF0A9D" w:rsidRDefault="00840288" w:rsidP="00CF0860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CF0860">
        <w:rPr>
          <w:rFonts w:ascii="Courier New" w:hAnsi="Courier New" w:cs="Courier New"/>
          <w:sz w:val="24"/>
          <w:szCs w:val="24"/>
        </w:rPr>
        <w:t>..///</w:t>
      </w:r>
    </w:p>
    <w:p w14:paraId="6CB8E483" w14:textId="5835237B" w:rsidR="00CF0860" w:rsidRDefault="00CF0860" w:rsidP="00274132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4A7EE72" w14:textId="2FEDFDFA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7413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464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66205-0367-4669-A937-6EAFCA097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2020-11-30T12:30:00Z</cp:lastPrinted>
  <dcterms:created xsi:type="dcterms:W3CDTF">2020-11-30T12:31:00Z</dcterms:created>
  <dcterms:modified xsi:type="dcterms:W3CDTF">2020-12-02T13:09:00Z</dcterms:modified>
</cp:coreProperties>
</file>