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7D69900E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B850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1645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800F5ED" w14:textId="2F642C1E" w:rsidR="00A87C9D" w:rsidRDefault="00391944" w:rsidP="00A87C9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A87C9D">
        <w:rPr>
          <w:rFonts w:ascii="Courier New" w:hAnsi="Courier New" w:cs="Courier New"/>
          <w:sz w:val="24"/>
          <w:szCs w:val="24"/>
          <w:lang w:val="es-ES_tradnl"/>
        </w:rPr>
        <w:t xml:space="preserve">El expediente </w:t>
      </w:r>
      <w:r w:rsidR="00052353">
        <w:rPr>
          <w:rFonts w:ascii="Courier New" w:hAnsi="Courier New" w:cs="Courier New"/>
          <w:sz w:val="24"/>
          <w:szCs w:val="24"/>
          <w:lang w:val="es-ES_tradnl"/>
        </w:rPr>
        <w:t>Nº 2392/2019 - iniciado por la S</w:t>
      </w:r>
      <w:r w:rsidR="00A87C9D">
        <w:rPr>
          <w:rFonts w:ascii="Courier New" w:hAnsi="Courier New" w:cs="Courier New"/>
          <w:sz w:val="24"/>
          <w:szCs w:val="24"/>
          <w:lang w:val="es-ES_tradnl"/>
        </w:rPr>
        <w:t>ra. Aguirre Pu</w:t>
      </w:r>
      <w:r w:rsidR="00052353">
        <w:rPr>
          <w:rFonts w:ascii="Courier New" w:hAnsi="Courier New" w:cs="Courier New"/>
          <w:sz w:val="24"/>
          <w:szCs w:val="24"/>
          <w:lang w:val="es-ES_tradnl"/>
        </w:rPr>
        <w:t>ra Isabel – Eximición Tasa por Servicio a la P</w:t>
      </w:r>
      <w:bookmarkStart w:id="0" w:name="_GoBack"/>
      <w:bookmarkEnd w:id="0"/>
      <w:r w:rsidR="00A87C9D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231E4844" w14:textId="77777777" w:rsidR="003C59ED" w:rsidRPr="003C59ED" w:rsidRDefault="003C59ED" w:rsidP="004E4E8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C9DD975" w14:textId="47606A87" w:rsidR="00640A34" w:rsidRPr="00052353" w:rsidRDefault="002B2C74" w:rsidP="00603F3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</w:rPr>
      </w:pPr>
      <w:r w:rsidRPr="00052353">
        <w:rPr>
          <w:rFonts w:ascii="Courier New" w:hAnsi="Courier New" w:cs="Courier New"/>
          <w:b/>
          <w:sz w:val="24"/>
          <w:szCs w:val="24"/>
        </w:rPr>
        <w:t>C O N S I D E R A N D O</w:t>
      </w:r>
    </w:p>
    <w:p w14:paraId="58E3A0FF" w14:textId="77777777" w:rsidR="00603F3A" w:rsidRPr="00052353" w:rsidRDefault="00603F3A" w:rsidP="00603F3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</w:rPr>
      </w:pPr>
    </w:p>
    <w:p w14:paraId="54F833FD" w14:textId="66372E84" w:rsidR="00A87C9D" w:rsidRPr="00A87C9D" w:rsidRDefault="00B85055" w:rsidP="00A87C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87C9D">
        <w:rPr>
          <w:rFonts w:ascii="Courier New" w:eastAsia="Arial Unicode MS" w:hAnsi="Courier New" w:cs="Courier New"/>
          <w:b w:val="0"/>
        </w:rPr>
        <w:t>Que</w:t>
      </w:r>
      <w:r w:rsidRPr="00A87C9D">
        <w:rPr>
          <w:rFonts w:ascii="Courier New" w:hAnsi="Courier New" w:cs="Courier New"/>
          <w:b w:val="0"/>
        </w:rPr>
        <w:t xml:space="preserve"> </w:t>
      </w:r>
      <w:r w:rsidRPr="00A87C9D">
        <w:rPr>
          <w:rFonts w:ascii="Courier New" w:eastAsia="Arial Unicode MS" w:hAnsi="Courier New" w:cs="Courier New"/>
          <w:b w:val="0"/>
        </w:rPr>
        <w:t>solicita</w:t>
      </w:r>
      <w:r w:rsidR="00A87C9D" w:rsidRPr="00A87C9D">
        <w:rPr>
          <w:rFonts w:ascii="Courier New" w:eastAsia="Arial Unicode MS" w:hAnsi="Courier New" w:cs="Courier New"/>
          <w:b w:val="0"/>
        </w:rPr>
        <w:t xml:space="preserve"> la eximición de la Tasa por Servicios a la Propiedad Cuenta Municipal Nº 00028743;   </w:t>
      </w:r>
    </w:p>
    <w:p w14:paraId="50EF56D0" w14:textId="77777777" w:rsidR="00A87C9D" w:rsidRPr="00A87C9D" w:rsidRDefault="00A87C9D" w:rsidP="00A87C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87C9D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FF3EA78" w14:textId="0B97EBBA" w:rsidR="00B15010" w:rsidRPr="00A87C9D" w:rsidRDefault="00A87C9D" w:rsidP="00A87C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87C9D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que por los ingresos percibidos escasamente alcanzan a cubrir la canasta básica total;</w:t>
      </w:r>
    </w:p>
    <w:p w14:paraId="5E3AF1AB" w14:textId="77777777" w:rsidR="00A87C9D" w:rsidRPr="00A87C9D" w:rsidRDefault="00A87C9D" w:rsidP="00A87C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102DF7E0" w:rsidR="003D1BA9" w:rsidRPr="00A87C9D" w:rsidRDefault="003D1BA9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87C9D">
        <w:rPr>
          <w:rFonts w:ascii="Courier New" w:hAnsi="Courier New" w:cs="Courier New"/>
          <w:b w:val="0"/>
        </w:rPr>
        <w:t>Que evaluado el expediente por la Comisi</w:t>
      </w:r>
      <w:r w:rsidR="00603F3A" w:rsidRPr="00A87C9D">
        <w:rPr>
          <w:rFonts w:ascii="Courier New" w:hAnsi="Courier New" w:cs="Courier New"/>
          <w:b w:val="0"/>
        </w:rPr>
        <w:t>ón de Hacienda</w:t>
      </w:r>
      <w:r w:rsidRPr="00A87C9D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A87C9D">
        <w:rPr>
          <w:rFonts w:ascii="Courier New" w:eastAsia="Calibri" w:hAnsi="Courier New" w:cs="Courier New"/>
          <w:b w:val="0"/>
        </w:rPr>
        <w:t xml:space="preserve">Sesión Extraordinaria del día </w:t>
      </w:r>
      <w:r w:rsidRPr="00A87C9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79CD85CA" w14:textId="52697E2E" w:rsidR="00AE61A5" w:rsidRPr="00A87C9D" w:rsidRDefault="00AE61A5" w:rsidP="00A87C9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82916E" w14:textId="77777777" w:rsidR="001D6816" w:rsidRPr="00A87C9D" w:rsidRDefault="001D6816" w:rsidP="00A87C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A7EE72" w14:textId="744E948C" w:rsidR="008930EB" w:rsidRDefault="00B56D48" w:rsidP="004874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186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el CIEN POR CIENTO (100%) 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el </w:t>
      </w:r>
      <w:proofErr w:type="gramStart"/>
      <w:r w:rsidR="00B85055">
        <w:rPr>
          <w:rFonts w:ascii="Courier New" w:eastAsia="Arial Unicode MS" w:hAnsi="Courier New" w:cs="Courier New"/>
          <w:sz w:val="24"/>
          <w:szCs w:val="24"/>
        </w:rPr>
        <w:t>pago  de</w:t>
      </w:r>
      <w:proofErr w:type="gramEnd"/>
      <w:r w:rsidR="00B85055"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</w:t>
      </w:r>
      <w:r w:rsidR="00B85055" w:rsidRPr="00B8505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8505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85055">
        <w:rPr>
          <w:rFonts w:ascii="Courier New" w:eastAsia="Arial Unicode MS" w:hAnsi="Courier New" w:cs="Courier New"/>
          <w:sz w:val="24"/>
          <w:szCs w:val="24"/>
        </w:rPr>
        <w:t>00028743</w:t>
      </w:r>
      <w:r w:rsidR="00B8505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85055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3D4524E0" w14:textId="5649BF75" w:rsidR="00FF186F" w:rsidRPr="00FF186F" w:rsidRDefault="00FF186F" w:rsidP="00FF186F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1D476065" w14:textId="4FC067E9" w:rsidR="00FF186F" w:rsidRDefault="00FF186F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</w:t>
      </w:r>
      <w:r w:rsidRPr="00FF186F">
        <w:rPr>
          <w:rFonts w:ascii="Courier New" w:eastAsia="Calibri" w:hAnsi="Courier New" w:cs="Courier New"/>
          <w:sz w:val="24"/>
          <w:szCs w:val="24"/>
          <w:lang w:val="es-ES_tradnl"/>
        </w:rPr>
        <w:t>..///2.-</w:t>
      </w:r>
    </w:p>
    <w:p w14:paraId="4FE443EB" w14:textId="77777777" w:rsidR="00B85055" w:rsidRDefault="00B85055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5C858E1" w14:textId="030E7DA5" w:rsidR="00B85055" w:rsidRPr="00B85055" w:rsidRDefault="00B85055" w:rsidP="00B850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60BEA27B" w14:textId="1108DEEA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8505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2353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FF343-CAFE-4F32-ACFC-9A87A0F13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2020-12-09T11:06:00Z</cp:lastPrinted>
  <dcterms:created xsi:type="dcterms:W3CDTF">2020-12-09T11:22:00Z</dcterms:created>
  <dcterms:modified xsi:type="dcterms:W3CDTF">2020-12-09T13:46:00Z</dcterms:modified>
</cp:coreProperties>
</file>